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9C8AD" w14:textId="77777777" w:rsidR="00206C22" w:rsidRDefault="00163CF2">
      <w:pPr>
        <w:tabs>
          <w:tab w:val="left" w:pos="8465"/>
        </w:tabs>
        <w:jc w:val="both"/>
        <w:rPr>
          <w:rFonts w:hint="eastAsia"/>
        </w:rPr>
      </w:pPr>
      <w:r>
        <w:rPr>
          <w:rFonts w:ascii="Times New Roman" w:hAnsi="Times New Roman" w:cs="Times New Roman"/>
          <w:b/>
          <w:sz w:val="28"/>
          <w:szCs w:val="28"/>
        </w:rPr>
        <w:t>03.03.2022   ИНФОБЮЛЛЕТЕНЬ №08</w:t>
      </w:r>
    </w:p>
    <w:p w14:paraId="24B454C3" w14:textId="77777777" w:rsidR="00206C22" w:rsidRDefault="00206C22">
      <w:pPr>
        <w:jc w:val="both"/>
        <w:rPr>
          <w:rFonts w:ascii="Times New Roman" w:hAnsi="Times New Roman" w:cs="Times New Roman"/>
          <w:sz w:val="28"/>
          <w:szCs w:val="28"/>
        </w:rPr>
      </w:pPr>
    </w:p>
    <w:p w14:paraId="3524945B" w14:textId="77777777" w:rsidR="00206C22" w:rsidRDefault="00206C22">
      <w:pPr>
        <w:jc w:val="both"/>
        <w:rPr>
          <w:rFonts w:ascii="Times New Roman" w:hAnsi="Times New Roman" w:cs="Times New Roman"/>
          <w:sz w:val="28"/>
          <w:szCs w:val="28"/>
        </w:rPr>
      </w:pPr>
    </w:p>
    <w:p w14:paraId="575C46E4" w14:textId="77777777" w:rsidR="00206C22" w:rsidRDefault="00206C22">
      <w:pPr>
        <w:jc w:val="both"/>
        <w:rPr>
          <w:rFonts w:ascii="Times New Roman" w:hAnsi="Times New Roman" w:cs="Times New Roman"/>
          <w:sz w:val="22"/>
          <w:szCs w:val="22"/>
        </w:rPr>
      </w:pPr>
    </w:p>
    <w:p w14:paraId="0A187EE2" w14:textId="77777777" w:rsidR="00206C22" w:rsidRDefault="00163CF2">
      <w:pPr>
        <w:jc w:val="both"/>
        <w:rPr>
          <w:rFonts w:hint="eastAsia"/>
        </w:rPr>
      </w:pPr>
      <w:r>
        <w:rPr>
          <w:rFonts w:ascii="Times New Roman" w:hAnsi="Times New Roman" w:cs="Times New Roman"/>
          <w:b/>
          <w:sz w:val="22"/>
          <w:szCs w:val="22"/>
        </w:rPr>
        <w:t xml:space="preserve">Перепечатка материалов без разрешения владельца – марки </w:t>
      </w:r>
      <w:hyperlink r:id="rId6" w:history="1">
        <w:r>
          <w:rPr>
            <w:rStyle w:val="a3"/>
            <w:rFonts w:ascii="Times New Roman" w:hAnsi="Times New Roman" w:cs="Times New Roman"/>
            <w:color w:val="auto"/>
            <w:sz w:val="22"/>
            <w:szCs w:val="22"/>
          </w:rPr>
          <w:t>CIA SUR</w:t>
        </w:r>
      </w:hyperlink>
      <w:r>
        <w:rPr>
          <w:rFonts w:ascii="Times New Roman" w:hAnsi="Times New Roman" w:cs="Times New Roman"/>
          <w:b/>
          <w:i/>
          <w:sz w:val="22"/>
          <w:szCs w:val="22"/>
        </w:rPr>
        <w:t xml:space="preserve"> - </w:t>
      </w:r>
      <w:r>
        <w:rPr>
          <w:rFonts w:ascii="Times New Roman" w:hAnsi="Times New Roman" w:cs="Times New Roman"/>
          <w:b/>
          <w:sz w:val="22"/>
          <w:szCs w:val="22"/>
        </w:rPr>
        <w:t xml:space="preserve">ЦИА РПСМ - </w:t>
      </w:r>
      <w:proofErr w:type="gramStart"/>
      <w:r>
        <w:rPr>
          <w:rFonts w:ascii="Times New Roman" w:hAnsi="Times New Roman" w:cs="Times New Roman"/>
          <w:b/>
          <w:sz w:val="22"/>
          <w:szCs w:val="22"/>
        </w:rPr>
        <w:t>запрещена и преследуется</w:t>
      </w:r>
      <w:proofErr w:type="gramEnd"/>
      <w:r>
        <w:rPr>
          <w:rFonts w:ascii="Times New Roman" w:hAnsi="Times New Roman" w:cs="Times New Roman"/>
          <w:b/>
          <w:sz w:val="22"/>
          <w:szCs w:val="22"/>
        </w:rPr>
        <w:t xml:space="preserve">  по закону. </w:t>
      </w:r>
    </w:p>
    <w:p w14:paraId="68C866B6" w14:textId="77777777" w:rsidR="00206C22" w:rsidRDefault="00163CF2">
      <w:pPr>
        <w:jc w:val="both"/>
        <w:rPr>
          <w:rFonts w:hint="eastAsia"/>
        </w:rPr>
      </w:pPr>
      <w:r>
        <w:rPr>
          <w:rFonts w:ascii="Times New Roman" w:hAnsi="Times New Roman" w:cs="Times New Roman"/>
          <w:b/>
          <w:sz w:val="22"/>
          <w:szCs w:val="22"/>
        </w:rPr>
        <w:t>При авторизованном использовании  материала ссылка на ЦИА РПСМ обязательна.</w:t>
      </w:r>
    </w:p>
    <w:p w14:paraId="6B194050" w14:textId="77777777" w:rsidR="00206C22" w:rsidRDefault="00206C22">
      <w:pPr>
        <w:jc w:val="both"/>
        <w:rPr>
          <w:rFonts w:ascii="Times New Roman" w:hAnsi="Times New Roman" w:cs="Times New Roman"/>
          <w:b/>
          <w:sz w:val="22"/>
          <w:szCs w:val="22"/>
        </w:rPr>
      </w:pPr>
    </w:p>
    <w:p w14:paraId="42C521FE" w14:textId="77777777" w:rsidR="00206C22" w:rsidRDefault="00206C22">
      <w:pPr>
        <w:jc w:val="both"/>
        <w:rPr>
          <w:rFonts w:ascii="Times New Roman" w:hAnsi="Times New Roman" w:cs="Times New Roman"/>
          <w:b/>
          <w:sz w:val="22"/>
          <w:szCs w:val="22"/>
        </w:rPr>
      </w:pPr>
    </w:p>
    <w:p w14:paraId="1FB5DA87" w14:textId="77777777" w:rsidR="00206C22" w:rsidRDefault="00206C22">
      <w:pPr>
        <w:jc w:val="both"/>
        <w:rPr>
          <w:rFonts w:ascii="Times New Roman" w:hAnsi="Times New Roman" w:cs="Times New Roman"/>
          <w:b/>
          <w:sz w:val="22"/>
          <w:szCs w:val="22"/>
        </w:rPr>
      </w:pPr>
    </w:p>
    <w:p w14:paraId="1E8D2AF0" w14:textId="77777777" w:rsidR="00206C22" w:rsidRDefault="00206C22">
      <w:pPr>
        <w:jc w:val="both"/>
        <w:rPr>
          <w:rFonts w:ascii="Times New Roman" w:hAnsi="Times New Roman" w:cs="Times New Roman"/>
          <w:b/>
          <w:sz w:val="22"/>
          <w:szCs w:val="22"/>
        </w:rPr>
      </w:pPr>
    </w:p>
    <w:p w14:paraId="28B4EE04" w14:textId="77777777" w:rsidR="00206C22" w:rsidRDefault="00206C22">
      <w:pPr>
        <w:jc w:val="both"/>
        <w:rPr>
          <w:rFonts w:ascii="Times New Roman" w:hAnsi="Times New Roman" w:cs="Times New Roman"/>
          <w:b/>
          <w:sz w:val="22"/>
          <w:szCs w:val="22"/>
        </w:rPr>
      </w:pPr>
    </w:p>
    <w:p w14:paraId="401BC51A" w14:textId="77777777" w:rsidR="00206C22" w:rsidRDefault="00206C22">
      <w:pPr>
        <w:jc w:val="both"/>
        <w:rPr>
          <w:rFonts w:ascii="Times New Roman" w:hAnsi="Times New Roman" w:cs="Times New Roman"/>
          <w:b/>
          <w:sz w:val="22"/>
          <w:szCs w:val="22"/>
        </w:rPr>
      </w:pPr>
    </w:p>
    <w:p w14:paraId="04655263" w14:textId="77777777" w:rsidR="00206C22" w:rsidRDefault="00206C22">
      <w:pPr>
        <w:jc w:val="both"/>
        <w:rPr>
          <w:rFonts w:ascii="Times New Roman" w:hAnsi="Times New Roman" w:cs="Times New Roman"/>
          <w:b/>
          <w:sz w:val="22"/>
          <w:szCs w:val="22"/>
        </w:rPr>
      </w:pPr>
    </w:p>
    <w:p w14:paraId="3E164E92" w14:textId="77777777" w:rsidR="00206C22" w:rsidRDefault="00206C22">
      <w:pPr>
        <w:jc w:val="both"/>
        <w:rPr>
          <w:rFonts w:ascii="Times New Roman" w:hAnsi="Times New Roman" w:cs="Times New Roman"/>
          <w:b/>
          <w:sz w:val="22"/>
          <w:szCs w:val="22"/>
        </w:rPr>
      </w:pPr>
    </w:p>
    <w:p w14:paraId="78D11020" w14:textId="77777777" w:rsidR="00206C22" w:rsidRDefault="00163CF2">
      <w:pPr>
        <w:tabs>
          <w:tab w:val="right" w:pos="9071"/>
          <w:tab w:val="right" w:pos="9098"/>
        </w:tabs>
        <w:jc w:val="both"/>
        <w:rPr>
          <w:rFonts w:hint="eastAsia"/>
        </w:rPr>
      </w:pPr>
      <w:r>
        <w:rPr>
          <w:rFonts w:ascii="Times New Roman" w:hAnsi="Times New Roman" w:cs="Times New Roman"/>
          <w:b/>
          <w:bCs/>
          <w:sz w:val="26"/>
          <w:szCs w:val="26"/>
        </w:rPr>
        <w:t>СОДЕРЖАНИЕ</w:t>
      </w:r>
    </w:p>
    <w:p w14:paraId="07649AB5" w14:textId="77777777" w:rsidR="00206C22" w:rsidRDefault="00206C22">
      <w:pPr>
        <w:tabs>
          <w:tab w:val="right" w:pos="9071"/>
          <w:tab w:val="right" w:pos="9098"/>
        </w:tabs>
        <w:jc w:val="both"/>
        <w:rPr>
          <w:rFonts w:ascii="Times New Roman" w:hAnsi="Times New Roman" w:cs="Times New Roman"/>
          <w:b/>
          <w:bCs/>
          <w:sz w:val="26"/>
          <w:szCs w:val="26"/>
        </w:rPr>
      </w:pPr>
    </w:p>
    <w:p w14:paraId="398FC7A1" w14:textId="77777777" w:rsidR="00206C22" w:rsidRDefault="00206C22">
      <w:pPr>
        <w:tabs>
          <w:tab w:val="right" w:pos="9071"/>
          <w:tab w:val="right" w:pos="9098"/>
        </w:tabs>
        <w:jc w:val="both"/>
        <w:rPr>
          <w:rFonts w:ascii="Times New Roman" w:hAnsi="Times New Roman" w:cs="Times New Roman"/>
          <w:b/>
          <w:bCs/>
          <w:sz w:val="26"/>
          <w:szCs w:val="26"/>
        </w:rPr>
      </w:pPr>
    </w:p>
    <w:p w14:paraId="5BEA35F7" w14:textId="77777777" w:rsidR="00206C22" w:rsidRDefault="00206C22">
      <w:pPr>
        <w:tabs>
          <w:tab w:val="right" w:pos="9071"/>
          <w:tab w:val="right" w:pos="9098"/>
        </w:tabs>
        <w:jc w:val="both"/>
        <w:rPr>
          <w:rFonts w:ascii="Times New Roman" w:hAnsi="Times New Roman" w:cs="Times New Roman"/>
          <w:b/>
          <w:bCs/>
          <w:sz w:val="26"/>
          <w:szCs w:val="26"/>
        </w:rPr>
      </w:pPr>
    </w:p>
    <w:p w14:paraId="432533B3" w14:textId="77777777" w:rsidR="00206C22" w:rsidRDefault="00163CF2">
      <w:pPr>
        <w:numPr>
          <w:ilvl w:val="0"/>
          <w:numId w:val="2"/>
        </w:numPr>
        <w:tabs>
          <w:tab w:val="right" w:pos="8351"/>
          <w:tab w:val="right" w:pos="9127"/>
        </w:tabs>
        <w:jc w:val="both"/>
        <w:rPr>
          <w:rFonts w:hint="eastAsia"/>
        </w:rPr>
      </w:pPr>
      <w:r>
        <w:rPr>
          <w:rFonts w:ascii="Times New Roman" w:hAnsi="Times New Roman" w:cs="Times New Roman"/>
        </w:rPr>
        <w:t xml:space="preserve">Официальная хроника </w:t>
      </w:r>
      <w:r>
        <w:rPr>
          <w:rFonts w:ascii="Times New Roman" w:hAnsi="Times New Roman" w:cs="Times New Roman"/>
        </w:rPr>
        <w:tab/>
        <w:t>1</w:t>
      </w:r>
    </w:p>
    <w:p w14:paraId="053D343F" w14:textId="77777777" w:rsidR="00206C22" w:rsidRDefault="00163CF2">
      <w:pPr>
        <w:numPr>
          <w:ilvl w:val="0"/>
          <w:numId w:val="2"/>
        </w:numPr>
        <w:tabs>
          <w:tab w:val="right" w:pos="8351"/>
          <w:tab w:val="right" w:pos="9127"/>
        </w:tabs>
        <w:jc w:val="both"/>
        <w:rPr>
          <w:rFonts w:hint="eastAsia"/>
        </w:rPr>
      </w:pPr>
      <w:r>
        <w:rPr>
          <w:rFonts w:ascii="Times New Roman" w:hAnsi="Times New Roman" w:cs="Times New Roman"/>
        </w:rPr>
        <w:t>Судоходство</w:t>
      </w:r>
      <w:r>
        <w:rPr>
          <w:rFonts w:ascii="Times New Roman" w:hAnsi="Times New Roman" w:cs="Times New Roman"/>
        </w:rPr>
        <w:tab/>
        <w:t>2</w:t>
      </w:r>
    </w:p>
    <w:p w14:paraId="1809FCAD" w14:textId="77777777" w:rsidR="00206C22" w:rsidRDefault="00163CF2">
      <w:pPr>
        <w:numPr>
          <w:ilvl w:val="0"/>
          <w:numId w:val="2"/>
        </w:numPr>
        <w:tabs>
          <w:tab w:val="right" w:pos="8351"/>
          <w:tab w:val="right" w:pos="9127"/>
        </w:tabs>
        <w:jc w:val="both"/>
        <w:rPr>
          <w:rFonts w:hint="eastAsia"/>
        </w:rPr>
      </w:pPr>
      <w:r>
        <w:rPr>
          <w:rFonts w:ascii="Times New Roman" w:hAnsi="Times New Roman" w:cs="Times New Roman"/>
        </w:rPr>
        <w:t>Санкции</w:t>
      </w:r>
      <w:r>
        <w:rPr>
          <w:rFonts w:ascii="Times New Roman" w:hAnsi="Times New Roman" w:cs="Times New Roman"/>
        </w:rPr>
        <w:tab/>
        <w:t>4</w:t>
      </w:r>
    </w:p>
    <w:p w14:paraId="522F3DA2" w14:textId="77777777" w:rsidR="00206C22" w:rsidRDefault="00163CF2">
      <w:pPr>
        <w:numPr>
          <w:ilvl w:val="0"/>
          <w:numId w:val="2"/>
        </w:numPr>
        <w:tabs>
          <w:tab w:val="right" w:pos="8351"/>
          <w:tab w:val="right" w:pos="9127"/>
        </w:tabs>
        <w:jc w:val="both"/>
        <w:rPr>
          <w:rFonts w:hint="eastAsia"/>
        </w:rPr>
      </w:pPr>
      <w:r>
        <w:rPr>
          <w:rFonts w:ascii="Times New Roman" w:hAnsi="Times New Roman" w:cs="Times New Roman"/>
        </w:rPr>
        <w:t>Экология</w:t>
      </w:r>
      <w:r>
        <w:rPr>
          <w:rFonts w:ascii="Times New Roman" w:hAnsi="Times New Roman" w:cs="Times New Roman"/>
        </w:rPr>
        <w:tab/>
        <w:t>16</w:t>
      </w:r>
    </w:p>
    <w:p w14:paraId="795C3FF2" w14:textId="77777777" w:rsidR="00206C22" w:rsidRDefault="00163CF2">
      <w:pPr>
        <w:numPr>
          <w:ilvl w:val="0"/>
          <w:numId w:val="2"/>
        </w:numPr>
        <w:tabs>
          <w:tab w:val="right" w:pos="8351"/>
          <w:tab w:val="right" w:pos="9084"/>
        </w:tabs>
        <w:jc w:val="both"/>
        <w:rPr>
          <w:rFonts w:hint="eastAsia"/>
        </w:rPr>
      </w:pPr>
      <w:r>
        <w:rPr>
          <w:rFonts w:ascii="Times New Roman" w:hAnsi="Times New Roman" w:cs="Times New Roman"/>
        </w:rPr>
        <w:t xml:space="preserve">Морякам </w:t>
      </w:r>
      <w:r>
        <w:rPr>
          <w:rFonts w:ascii="Times New Roman" w:hAnsi="Times New Roman" w:cs="Times New Roman"/>
        </w:rPr>
        <w:tab/>
        <w:t>17</w:t>
      </w:r>
    </w:p>
    <w:p w14:paraId="630E2DC8" w14:textId="77777777" w:rsidR="00206C22" w:rsidRDefault="00163CF2">
      <w:pPr>
        <w:numPr>
          <w:ilvl w:val="0"/>
          <w:numId w:val="2"/>
        </w:numPr>
        <w:tabs>
          <w:tab w:val="right" w:pos="8351"/>
          <w:tab w:val="right" w:pos="9084"/>
        </w:tabs>
        <w:jc w:val="both"/>
        <w:rPr>
          <w:rFonts w:hint="eastAsia"/>
        </w:rPr>
      </w:pPr>
      <w:r>
        <w:rPr>
          <w:rFonts w:ascii="Times New Roman" w:hAnsi="Times New Roman" w:cs="Times New Roman"/>
        </w:rPr>
        <w:t xml:space="preserve">Безопасность </w:t>
      </w:r>
      <w:r>
        <w:rPr>
          <w:rFonts w:ascii="Times New Roman" w:hAnsi="Times New Roman" w:cs="Times New Roman"/>
        </w:rPr>
        <w:tab/>
        <w:t>20</w:t>
      </w:r>
    </w:p>
    <w:p w14:paraId="31FF5010" w14:textId="77777777" w:rsidR="00206C22" w:rsidRDefault="00163CF2">
      <w:pPr>
        <w:numPr>
          <w:ilvl w:val="0"/>
          <w:numId w:val="2"/>
        </w:numPr>
        <w:tabs>
          <w:tab w:val="right" w:pos="8351"/>
          <w:tab w:val="right" w:pos="9084"/>
        </w:tabs>
        <w:jc w:val="both"/>
        <w:rPr>
          <w:rFonts w:hint="eastAsia"/>
        </w:rPr>
      </w:pPr>
      <w:r>
        <w:rPr>
          <w:rFonts w:ascii="Times New Roman" w:hAnsi="Times New Roman" w:cs="Times New Roman"/>
        </w:rPr>
        <w:t>Происшествия</w:t>
      </w:r>
      <w:r>
        <w:rPr>
          <w:rFonts w:ascii="Times New Roman" w:hAnsi="Times New Roman" w:cs="Times New Roman"/>
        </w:rPr>
        <w:tab/>
        <w:t>22</w:t>
      </w:r>
    </w:p>
    <w:p w14:paraId="2AAF39B3" w14:textId="77777777" w:rsidR="00206C22" w:rsidRDefault="00163CF2">
      <w:pPr>
        <w:numPr>
          <w:ilvl w:val="0"/>
          <w:numId w:val="2"/>
        </w:numPr>
        <w:tabs>
          <w:tab w:val="right" w:pos="8351"/>
          <w:tab w:val="right" w:pos="9084"/>
        </w:tabs>
        <w:jc w:val="both"/>
        <w:rPr>
          <w:rFonts w:hint="eastAsia"/>
        </w:rPr>
      </w:pPr>
      <w:r>
        <w:rPr>
          <w:rFonts w:ascii="Times New Roman" w:hAnsi="Times New Roman" w:cs="Times New Roman"/>
        </w:rPr>
        <w:t>Порты</w:t>
      </w:r>
      <w:r>
        <w:rPr>
          <w:rFonts w:ascii="Times New Roman" w:hAnsi="Times New Roman" w:cs="Times New Roman"/>
        </w:rPr>
        <w:tab/>
        <w:t>23</w:t>
      </w:r>
    </w:p>
    <w:p w14:paraId="1F45513C" w14:textId="77777777" w:rsidR="00206C22" w:rsidRDefault="00163CF2">
      <w:pPr>
        <w:numPr>
          <w:ilvl w:val="0"/>
          <w:numId w:val="2"/>
        </w:numPr>
        <w:tabs>
          <w:tab w:val="right" w:pos="8351"/>
          <w:tab w:val="right" w:pos="9076"/>
        </w:tabs>
        <w:jc w:val="both"/>
        <w:rPr>
          <w:rFonts w:hint="eastAsia"/>
        </w:rPr>
      </w:pPr>
      <w:r>
        <w:rPr>
          <w:rFonts w:ascii="Times New Roman" w:hAnsi="Times New Roman" w:cs="Times New Roman"/>
        </w:rPr>
        <w:t xml:space="preserve">Судостроение </w:t>
      </w:r>
      <w:r>
        <w:rPr>
          <w:rFonts w:ascii="Times New Roman" w:hAnsi="Times New Roman" w:cs="Times New Roman"/>
        </w:rPr>
        <w:tab/>
        <w:t>25</w:t>
      </w:r>
    </w:p>
    <w:p w14:paraId="414A3008" w14:textId="77777777" w:rsidR="00206C22" w:rsidRDefault="00163CF2">
      <w:pPr>
        <w:numPr>
          <w:ilvl w:val="0"/>
          <w:numId w:val="2"/>
        </w:numPr>
        <w:tabs>
          <w:tab w:val="right" w:pos="8351"/>
          <w:tab w:val="right" w:pos="9076"/>
        </w:tabs>
        <w:jc w:val="both"/>
        <w:rPr>
          <w:rFonts w:hint="eastAsia"/>
        </w:rPr>
      </w:pPr>
      <w:r>
        <w:rPr>
          <w:rFonts w:ascii="Times New Roman" w:hAnsi="Times New Roman" w:cs="Times New Roman"/>
        </w:rPr>
        <w:t>Рынки</w:t>
      </w:r>
      <w:r>
        <w:rPr>
          <w:rFonts w:ascii="Times New Roman" w:hAnsi="Times New Roman" w:cs="Times New Roman"/>
        </w:rPr>
        <w:tab/>
        <w:t>28</w:t>
      </w:r>
    </w:p>
    <w:p w14:paraId="56217673" w14:textId="77777777" w:rsidR="00206C22" w:rsidRDefault="00206C22">
      <w:pPr>
        <w:tabs>
          <w:tab w:val="right" w:pos="23471"/>
          <w:tab w:val="right" w:pos="24196"/>
        </w:tabs>
        <w:ind w:left="720"/>
        <w:jc w:val="both"/>
        <w:rPr>
          <w:rFonts w:ascii="Times New Roman" w:hAnsi="Times New Roman" w:cs="Times New Roman"/>
        </w:rPr>
      </w:pPr>
    </w:p>
    <w:p w14:paraId="5CCA07EC" w14:textId="77777777" w:rsidR="00206C22" w:rsidRDefault="00206C22">
      <w:pPr>
        <w:tabs>
          <w:tab w:val="right" w:pos="8351"/>
          <w:tab w:val="right" w:pos="9076"/>
        </w:tabs>
        <w:jc w:val="both"/>
        <w:rPr>
          <w:rFonts w:ascii="Times New Roman" w:hAnsi="Times New Roman" w:cs="Times New Roman"/>
        </w:rPr>
      </w:pPr>
    </w:p>
    <w:p w14:paraId="4D9EC306" w14:textId="77777777" w:rsidR="00206C22" w:rsidRDefault="00206C22">
      <w:pPr>
        <w:pStyle w:val="a7"/>
        <w:spacing w:after="0" w:line="240" w:lineRule="auto"/>
        <w:jc w:val="both"/>
        <w:rPr>
          <w:rFonts w:ascii="Times New Roman" w:hAnsi="Times New Roman" w:cs="Times New Roman"/>
          <w:sz w:val="26"/>
          <w:szCs w:val="26"/>
        </w:rPr>
      </w:pPr>
    </w:p>
    <w:p w14:paraId="5EAC924C" w14:textId="77777777" w:rsidR="00206C22" w:rsidRDefault="00206C22">
      <w:pPr>
        <w:pStyle w:val="a7"/>
        <w:spacing w:after="0" w:line="240" w:lineRule="auto"/>
        <w:jc w:val="both"/>
        <w:rPr>
          <w:rFonts w:ascii="Times New Roman" w:hAnsi="Times New Roman" w:cs="Times New Roman"/>
          <w:sz w:val="26"/>
          <w:szCs w:val="26"/>
        </w:rPr>
      </w:pPr>
    </w:p>
    <w:p w14:paraId="1D7554A3" w14:textId="77777777" w:rsidR="00206C22" w:rsidRDefault="00206C22">
      <w:pPr>
        <w:pStyle w:val="14"/>
        <w:ind w:left="720"/>
        <w:jc w:val="both"/>
        <w:rPr>
          <w:rFonts w:ascii="Times New Roman" w:hAnsi="Times New Roman" w:cs="Times New Roman"/>
          <w:sz w:val="26"/>
          <w:szCs w:val="26"/>
        </w:rPr>
      </w:pPr>
    </w:p>
    <w:p w14:paraId="393CC1B0" w14:textId="77777777" w:rsidR="00206C22" w:rsidRDefault="00206C22">
      <w:pPr>
        <w:jc w:val="both"/>
        <w:rPr>
          <w:rFonts w:ascii="Times New Roman" w:hAnsi="Times New Roman" w:cs="Times New Roman"/>
          <w:b/>
          <w:bCs/>
          <w:sz w:val="26"/>
          <w:szCs w:val="26"/>
        </w:rPr>
      </w:pPr>
    </w:p>
    <w:p w14:paraId="6ADF59EC" w14:textId="77777777" w:rsidR="00206C22" w:rsidRDefault="00163CF2">
      <w:pPr>
        <w:jc w:val="both"/>
        <w:rPr>
          <w:rFonts w:hint="eastAsia"/>
        </w:rPr>
      </w:pPr>
      <w:r>
        <w:rPr>
          <w:rFonts w:ascii="Times New Roman" w:hAnsi="Times New Roman" w:cs="Times New Roman"/>
          <w:b/>
          <w:bCs/>
          <w:sz w:val="26"/>
          <w:szCs w:val="26"/>
        </w:rPr>
        <w:t>ОФИЦИАЛЬНАЯ  ХРОНИКА</w:t>
      </w:r>
    </w:p>
    <w:p w14:paraId="15899C89" w14:textId="77777777" w:rsidR="00206C22" w:rsidRDefault="00206C22">
      <w:pPr>
        <w:jc w:val="both"/>
        <w:rPr>
          <w:rFonts w:ascii="Times New Roman" w:hAnsi="Times New Roman" w:cs="Times New Roman"/>
          <w:b/>
          <w:bCs/>
          <w:sz w:val="26"/>
          <w:szCs w:val="26"/>
        </w:rPr>
      </w:pPr>
    </w:p>
    <w:p w14:paraId="5B46F987" w14:textId="77777777" w:rsidR="00206C22" w:rsidRDefault="00206C22">
      <w:pPr>
        <w:jc w:val="both"/>
        <w:rPr>
          <w:rFonts w:ascii="Times New Roman" w:hAnsi="Times New Roman" w:cs="Times New Roman"/>
          <w:b/>
          <w:bCs/>
          <w:sz w:val="26"/>
          <w:szCs w:val="26"/>
        </w:rPr>
      </w:pPr>
    </w:p>
    <w:p w14:paraId="4CDF8E01" w14:textId="77777777" w:rsidR="00206C22" w:rsidRDefault="00206C22">
      <w:pPr>
        <w:jc w:val="both"/>
        <w:rPr>
          <w:rFonts w:ascii="Times New Roman" w:hAnsi="Times New Roman" w:cs="Times New Roman"/>
          <w:b/>
          <w:bCs/>
          <w:sz w:val="26"/>
          <w:szCs w:val="26"/>
        </w:rPr>
      </w:pPr>
    </w:p>
    <w:p w14:paraId="37578DA9" w14:textId="77777777" w:rsidR="00206C22" w:rsidRDefault="00163CF2">
      <w:pPr>
        <w:numPr>
          <w:ilvl w:val="0"/>
          <w:numId w:val="4"/>
        </w:numPr>
        <w:jc w:val="both"/>
        <w:rPr>
          <w:rFonts w:hint="eastAsia"/>
        </w:rPr>
      </w:pPr>
      <w:r>
        <w:rPr>
          <w:rFonts w:ascii="Times New Roman" w:hAnsi="Times New Roman" w:cs="Times New Roman"/>
          <w:b/>
          <w:bCs/>
          <w:sz w:val="20"/>
          <w:szCs w:val="20"/>
        </w:rPr>
        <w:t>Министерство транспорта России намерено запретить судоходство на нескольких участках Керченского пролива рядом с Крымским мостом.</w:t>
      </w:r>
      <w:r>
        <w:rPr>
          <w:rFonts w:ascii="Times New Roman" w:hAnsi="Times New Roman" w:cs="Times New Roman"/>
          <w:sz w:val="20"/>
          <w:szCs w:val="20"/>
        </w:rPr>
        <w:t xml:space="preserve"> Проект приказа главы ведомства опубликован на официальном сайте для размещения информации о подготовке нормативно-правовых актов, - сообщает </w:t>
      </w:r>
      <w:proofErr w:type="spellStart"/>
      <w:r>
        <w:rPr>
          <w:rFonts w:ascii="Times New Roman" w:hAnsi="Times New Roman" w:cs="Times New Roman"/>
          <w:sz w:val="20"/>
          <w:szCs w:val="20"/>
        </w:rPr>
        <w:t>Крыминформ</w:t>
      </w:r>
      <w:proofErr w:type="spellEnd"/>
      <w:r>
        <w:rPr>
          <w:rFonts w:ascii="Times New Roman" w:hAnsi="Times New Roman" w:cs="Times New Roman"/>
          <w:sz w:val="20"/>
          <w:szCs w:val="20"/>
        </w:rPr>
        <w:t xml:space="preserve">. "Установить запретные для плавания районы в зоне Крымского моста в акватории Керченского пролива", – сказано в проекте приказа. Если приказ будет утвержден, то в непосредственной близости от Крымского моста будет запрещено плавание всех судов, кроме кораблей ВМФ, пограничников и </w:t>
      </w:r>
      <w:proofErr w:type="spellStart"/>
      <w:r>
        <w:rPr>
          <w:rFonts w:ascii="Times New Roman" w:hAnsi="Times New Roman" w:cs="Times New Roman"/>
          <w:sz w:val="20"/>
          <w:szCs w:val="20"/>
        </w:rPr>
        <w:t>Росгвардии</w:t>
      </w:r>
      <w:proofErr w:type="spellEnd"/>
      <w:r>
        <w:rPr>
          <w:rFonts w:ascii="Times New Roman" w:hAnsi="Times New Roman" w:cs="Times New Roman"/>
          <w:sz w:val="20"/>
          <w:szCs w:val="20"/>
        </w:rPr>
        <w:t>. При этом речь не идет о запрете на проход судов под Крымским мостом из Черного в Азовское море и обратно. В соответствии с проектом документа, суда, участвующие в технологическом обслуживании Крымского моста, допускаются в закрытый для плавания район только по решению руководителя объединенного координационного центра или его заместителя.</w:t>
      </w:r>
    </w:p>
    <w:p w14:paraId="34E2694E" w14:textId="77777777" w:rsidR="00206C22" w:rsidRDefault="00163CF2">
      <w:pPr>
        <w:numPr>
          <w:ilvl w:val="0"/>
          <w:numId w:val="6"/>
        </w:numPr>
        <w:jc w:val="both"/>
        <w:rPr>
          <w:rFonts w:hint="eastAsia"/>
        </w:rPr>
      </w:pPr>
      <w:r>
        <w:rPr>
          <w:rFonts w:ascii="Times New Roman" w:hAnsi="Times New Roman" w:cs="Times New Roman"/>
          <w:b/>
          <w:bCs/>
          <w:sz w:val="20"/>
          <w:szCs w:val="20"/>
        </w:rPr>
        <w:t>Кабинет Министров намерен запретить плавание в территориальном море Украины и пребывание в украинских морских портах любых российских судов</w:t>
      </w:r>
      <w:r>
        <w:rPr>
          <w:rFonts w:ascii="Times New Roman" w:hAnsi="Times New Roman" w:cs="Times New Roman"/>
          <w:sz w:val="20"/>
          <w:szCs w:val="20"/>
        </w:rPr>
        <w:t xml:space="preserve">, сообщила пресс-служба Министерства инфраструктуры. Это касается как судов под флагом Российской Федерации, так и судов, среди владельцев или бенефициаров которых есть российские физические и юридические лица. </w:t>
      </w:r>
      <w:r>
        <w:rPr>
          <w:rFonts w:ascii="Times New Roman" w:hAnsi="Times New Roman" w:cs="Times New Roman"/>
          <w:sz w:val="20"/>
          <w:szCs w:val="20"/>
        </w:rPr>
        <w:lastRenderedPageBreak/>
        <w:t xml:space="preserve">«Сегодня ожидается принятие правительством Украины двух решений: о расторжении соглашения об использовании внутренних водных путей с Беларусью; о закрытии портов Украины для судов под флагом РФ, запрете </w:t>
      </w:r>
      <w:proofErr w:type="spellStart"/>
      <w:r>
        <w:rPr>
          <w:rFonts w:ascii="Times New Roman" w:hAnsi="Times New Roman" w:cs="Times New Roman"/>
          <w:sz w:val="20"/>
          <w:szCs w:val="20"/>
        </w:rPr>
        <w:t>судозаходов</w:t>
      </w:r>
      <w:proofErr w:type="spellEnd"/>
      <w:r>
        <w:rPr>
          <w:rFonts w:ascii="Times New Roman" w:hAnsi="Times New Roman" w:cs="Times New Roman"/>
          <w:sz w:val="20"/>
          <w:szCs w:val="20"/>
        </w:rPr>
        <w:t xml:space="preserve"> украинских судов в порты РФ, а также - главное обращение к IМО с целью распространения указанной информации и введение аналогичных санкций другими странами», - заявило министерство.</w:t>
      </w:r>
    </w:p>
    <w:p w14:paraId="6CEEB82A" w14:textId="77777777" w:rsidR="00206C22" w:rsidRDefault="00206C22">
      <w:pPr>
        <w:jc w:val="both"/>
        <w:rPr>
          <w:rFonts w:ascii="Times New Roman" w:hAnsi="Times New Roman" w:cs="Times New Roman"/>
          <w:sz w:val="26"/>
          <w:szCs w:val="26"/>
        </w:rPr>
      </w:pPr>
    </w:p>
    <w:p w14:paraId="1D1C1381" w14:textId="77777777" w:rsidR="00206C22" w:rsidRDefault="00206C22">
      <w:pPr>
        <w:jc w:val="both"/>
        <w:rPr>
          <w:rFonts w:ascii="Times New Roman" w:hAnsi="Times New Roman" w:cs="Times New Roman"/>
          <w:sz w:val="26"/>
          <w:szCs w:val="26"/>
        </w:rPr>
      </w:pPr>
    </w:p>
    <w:p w14:paraId="5924F33C" w14:textId="77777777" w:rsidR="00206C22" w:rsidRDefault="00206C22">
      <w:pPr>
        <w:jc w:val="both"/>
        <w:rPr>
          <w:rFonts w:ascii="Times New Roman" w:hAnsi="Times New Roman" w:cs="Times New Roman"/>
          <w:sz w:val="26"/>
          <w:szCs w:val="26"/>
        </w:rPr>
      </w:pPr>
    </w:p>
    <w:p w14:paraId="7994278D" w14:textId="77777777" w:rsidR="00206C22" w:rsidRDefault="00206C22">
      <w:pPr>
        <w:jc w:val="both"/>
        <w:rPr>
          <w:rFonts w:ascii="Times New Roman" w:hAnsi="Times New Roman" w:cs="Times New Roman"/>
          <w:sz w:val="26"/>
          <w:szCs w:val="26"/>
        </w:rPr>
      </w:pPr>
    </w:p>
    <w:p w14:paraId="43BE357F" w14:textId="77777777" w:rsidR="00206C22" w:rsidRDefault="00206C22">
      <w:pPr>
        <w:jc w:val="both"/>
        <w:rPr>
          <w:rFonts w:ascii="Times New Roman" w:hAnsi="Times New Roman" w:cs="Times New Roman"/>
          <w:sz w:val="26"/>
          <w:szCs w:val="26"/>
        </w:rPr>
      </w:pPr>
    </w:p>
    <w:p w14:paraId="73172AEA" w14:textId="77777777" w:rsidR="00206C22" w:rsidRDefault="00206C22">
      <w:pPr>
        <w:jc w:val="both"/>
        <w:rPr>
          <w:rFonts w:ascii="Times New Roman" w:hAnsi="Times New Roman" w:cs="Times New Roman"/>
          <w:b/>
          <w:bCs/>
          <w:sz w:val="26"/>
          <w:szCs w:val="26"/>
        </w:rPr>
      </w:pPr>
    </w:p>
    <w:p w14:paraId="5AD654C8" w14:textId="77777777" w:rsidR="00206C22" w:rsidRDefault="00163CF2">
      <w:pPr>
        <w:jc w:val="both"/>
        <w:rPr>
          <w:rFonts w:hint="eastAsia"/>
        </w:rPr>
      </w:pPr>
      <w:r>
        <w:rPr>
          <w:rFonts w:ascii="Times New Roman" w:hAnsi="Times New Roman" w:cs="Times New Roman"/>
          <w:b/>
          <w:bCs/>
          <w:sz w:val="26"/>
          <w:szCs w:val="26"/>
        </w:rPr>
        <w:t>СУДОХОДСТВО</w:t>
      </w:r>
    </w:p>
    <w:p w14:paraId="6B7F6D92" w14:textId="77777777" w:rsidR="00206C22" w:rsidRDefault="00206C22">
      <w:pPr>
        <w:jc w:val="both"/>
        <w:rPr>
          <w:rFonts w:ascii="Times New Roman" w:hAnsi="Times New Roman" w:cs="Times New Roman"/>
          <w:b/>
          <w:bCs/>
          <w:sz w:val="26"/>
          <w:szCs w:val="26"/>
        </w:rPr>
      </w:pPr>
    </w:p>
    <w:p w14:paraId="129B6FFB" w14:textId="77777777" w:rsidR="00206C22" w:rsidRDefault="00206C22">
      <w:pPr>
        <w:jc w:val="both"/>
        <w:rPr>
          <w:rFonts w:ascii="Times New Roman" w:hAnsi="Times New Roman" w:cs="Times New Roman"/>
          <w:b/>
          <w:bCs/>
          <w:sz w:val="26"/>
          <w:szCs w:val="26"/>
        </w:rPr>
      </w:pPr>
    </w:p>
    <w:p w14:paraId="7023A00F" w14:textId="77777777" w:rsidR="00206C22" w:rsidRDefault="00206C22">
      <w:pPr>
        <w:jc w:val="both"/>
        <w:rPr>
          <w:rFonts w:ascii="Times New Roman" w:hAnsi="Times New Roman" w:cs="Times New Roman"/>
          <w:b/>
          <w:bCs/>
          <w:sz w:val="26"/>
          <w:szCs w:val="26"/>
        </w:rPr>
      </w:pPr>
    </w:p>
    <w:p w14:paraId="21C06247" w14:textId="77777777" w:rsidR="00206C22" w:rsidRDefault="00163CF2">
      <w:pPr>
        <w:numPr>
          <w:ilvl w:val="0"/>
          <w:numId w:val="11"/>
        </w:numPr>
        <w:jc w:val="both"/>
        <w:rPr>
          <w:rFonts w:hint="eastAsia"/>
        </w:rPr>
      </w:pPr>
      <w:r>
        <w:rPr>
          <w:rFonts w:ascii="Times New Roman" w:hAnsi="Times New Roman" w:cs="Times New Roman"/>
          <w:b/>
          <w:bCs/>
          <w:sz w:val="20"/>
          <w:szCs w:val="20"/>
        </w:rPr>
        <w:t>Бренд P&amp;O возвращается в индустрию контейнерных перевозок с вводом в эксплуатацию прошедшего модернизацию многоцелевого судна (MCV) </w:t>
      </w:r>
      <w:proofErr w:type="spellStart"/>
      <w:r>
        <w:rPr>
          <w:rFonts w:ascii="Times New Roman" w:hAnsi="Times New Roman" w:cs="Times New Roman"/>
          <w:b/>
          <w:bCs/>
          <w:sz w:val="20"/>
          <w:szCs w:val="20"/>
        </w:rPr>
        <w:t>Topaz</w:t>
      </w:r>
      <w:proofErr w:type="spellEnd"/>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Lena</w:t>
      </w:r>
      <w:proofErr w:type="spellEnd"/>
      <w:r>
        <w:rPr>
          <w:rFonts w:ascii="Times New Roman" w:hAnsi="Times New Roman" w:cs="Times New Roman"/>
          <w:b/>
          <w:bCs/>
          <w:sz w:val="20"/>
          <w:szCs w:val="20"/>
        </w:rPr>
        <w:t>,</w:t>
      </w:r>
      <w:r>
        <w:rPr>
          <w:rFonts w:ascii="Times New Roman" w:hAnsi="Times New Roman" w:cs="Times New Roman"/>
          <w:sz w:val="20"/>
          <w:szCs w:val="20"/>
        </w:rPr>
        <w:t xml:space="preserve"> сообщает ТАСС со ссылкой на </w:t>
      </w:r>
      <w:proofErr w:type="spellStart"/>
      <w:r>
        <w:rPr>
          <w:rFonts w:ascii="Times New Roman" w:hAnsi="Times New Roman" w:cs="Times New Roman"/>
          <w:sz w:val="20"/>
          <w:szCs w:val="20"/>
        </w:rPr>
        <w:t>Splash</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Topaz</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Lena</w:t>
      </w:r>
      <w:proofErr w:type="spellEnd"/>
      <w:r>
        <w:rPr>
          <w:rFonts w:ascii="Times New Roman" w:hAnsi="Times New Roman" w:cs="Times New Roman"/>
          <w:sz w:val="20"/>
          <w:szCs w:val="20"/>
        </w:rPr>
        <w:t xml:space="preserve"> стало первым судном P&amp;O, переоборудованным для перевозки контейнеров. До конца года к нему присоединятся еще пять судов. P&amp;O сейчас принадлежит DP World. P&amp;O Maritime </w:t>
      </w:r>
      <w:proofErr w:type="spellStart"/>
      <w:r>
        <w:rPr>
          <w:rFonts w:ascii="Times New Roman" w:hAnsi="Times New Roman" w:cs="Times New Roman"/>
          <w:sz w:val="20"/>
          <w:szCs w:val="20"/>
        </w:rPr>
        <w:t>Logistics</w:t>
      </w:r>
      <w:proofErr w:type="spellEnd"/>
      <w:r>
        <w:rPr>
          <w:rFonts w:ascii="Times New Roman" w:hAnsi="Times New Roman" w:cs="Times New Roman"/>
          <w:sz w:val="20"/>
          <w:szCs w:val="20"/>
        </w:rPr>
        <w:t xml:space="preserve"> будет развивать контейнерные перевозки в сотрудничестве с другой дочерней компанией DP </w:t>
      </w:r>
      <w:proofErr w:type="spellStart"/>
      <w:r>
        <w:rPr>
          <w:rFonts w:ascii="Times New Roman" w:hAnsi="Times New Roman" w:cs="Times New Roman"/>
          <w:sz w:val="20"/>
          <w:szCs w:val="20"/>
        </w:rPr>
        <w:t>World</w:t>
      </w:r>
      <w:proofErr w:type="spellEnd"/>
      <w:r>
        <w:rPr>
          <w:rFonts w:ascii="Times New Roman" w:hAnsi="Times New Roman" w:cs="Times New Roman"/>
          <w:sz w:val="20"/>
          <w:szCs w:val="20"/>
        </w:rPr>
        <w:t>, </w:t>
      </w:r>
      <w:proofErr w:type="spellStart"/>
      <w:r>
        <w:rPr>
          <w:rFonts w:ascii="Times New Roman" w:hAnsi="Times New Roman" w:cs="Times New Roman"/>
          <w:sz w:val="20"/>
          <w:szCs w:val="20"/>
        </w:rPr>
        <w:t>Unifeeder</w:t>
      </w:r>
      <w:proofErr w:type="spellEnd"/>
      <w:r>
        <w:rPr>
          <w:rFonts w:ascii="Times New Roman" w:hAnsi="Times New Roman" w:cs="Times New Roman"/>
          <w:sz w:val="20"/>
          <w:szCs w:val="20"/>
        </w:rPr>
        <w:t>, специализируясь на маршрутах с ограниченным спросом, но с потребностью в быстром обороте контейнеров из-за логистических ограничений. DP World приобрела бренд P&amp;O в 2006 году, после того, как годом ранее </w:t>
      </w:r>
      <w:proofErr w:type="spellStart"/>
      <w:r>
        <w:rPr>
          <w:rFonts w:ascii="Times New Roman" w:hAnsi="Times New Roman" w:cs="Times New Roman"/>
          <w:sz w:val="20"/>
          <w:szCs w:val="20"/>
        </w:rPr>
        <w:t>Maersk</w:t>
      </w:r>
      <w:proofErr w:type="spellEnd"/>
      <w:r>
        <w:rPr>
          <w:rFonts w:ascii="Times New Roman" w:hAnsi="Times New Roman" w:cs="Times New Roman"/>
          <w:sz w:val="20"/>
          <w:szCs w:val="20"/>
        </w:rPr>
        <w:t> купил </w:t>
      </w:r>
      <w:proofErr w:type="spellStart"/>
      <w:r>
        <w:rPr>
          <w:rFonts w:ascii="Times New Roman" w:hAnsi="Times New Roman" w:cs="Times New Roman"/>
          <w:sz w:val="20"/>
          <w:szCs w:val="20"/>
        </w:rPr>
        <w:t>Royal</w:t>
      </w:r>
      <w:proofErr w:type="spellEnd"/>
      <w:r>
        <w:rPr>
          <w:rFonts w:ascii="Times New Roman" w:hAnsi="Times New Roman" w:cs="Times New Roman"/>
          <w:sz w:val="20"/>
          <w:szCs w:val="20"/>
        </w:rPr>
        <w:t xml:space="preserve"> P&amp;O </w:t>
      </w:r>
      <w:proofErr w:type="spellStart"/>
      <w:r>
        <w:rPr>
          <w:rFonts w:ascii="Times New Roman" w:hAnsi="Times New Roman" w:cs="Times New Roman"/>
          <w:sz w:val="20"/>
          <w:szCs w:val="20"/>
        </w:rPr>
        <w:t>Nedlloyd</w:t>
      </w:r>
      <w:proofErr w:type="spellEnd"/>
      <w:r>
        <w:rPr>
          <w:rFonts w:ascii="Times New Roman" w:hAnsi="Times New Roman" w:cs="Times New Roman"/>
          <w:sz w:val="20"/>
          <w:szCs w:val="20"/>
        </w:rPr>
        <w:t> в одной из первых крупных сделок в области консолидации линейной индустрии 21 века. </w:t>
      </w:r>
      <w:r>
        <w:rPr>
          <w:rFonts w:ascii="Times New Roman" w:hAnsi="Times New Roman" w:cs="Times New Roman"/>
          <w:sz w:val="20"/>
          <w:szCs w:val="20"/>
          <w:lang w:val="en-US"/>
        </w:rPr>
        <w:t>P&amp;O Maritime </w:t>
      </w:r>
      <w:r>
        <w:rPr>
          <w:rFonts w:ascii="Times New Roman" w:hAnsi="Times New Roman" w:cs="Times New Roman"/>
          <w:sz w:val="20"/>
          <w:szCs w:val="20"/>
        </w:rPr>
        <w:t>объединилась</w:t>
      </w:r>
      <w:r>
        <w:rPr>
          <w:rFonts w:ascii="Times New Roman" w:hAnsi="Times New Roman" w:cs="Times New Roman"/>
          <w:sz w:val="20"/>
          <w:szCs w:val="20"/>
          <w:lang w:val="en-US"/>
        </w:rPr>
        <w:t> </w:t>
      </w:r>
      <w:r>
        <w:rPr>
          <w:rFonts w:ascii="Times New Roman" w:hAnsi="Times New Roman" w:cs="Times New Roman"/>
          <w:sz w:val="20"/>
          <w:szCs w:val="20"/>
        </w:rPr>
        <w:t>с</w:t>
      </w:r>
      <w:r>
        <w:rPr>
          <w:rFonts w:ascii="Times New Roman" w:hAnsi="Times New Roman" w:cs="Times New Roman"/>
          <w:sz w:val="20"/>
          <w:szCs w:val="20"/>
          <w:lang w:val="en-US"/>
        </w:rPr>
        <w:t> Topaz Energy and Marine </w:t>
      </w:r>
      <w:r>
        <w:rPr>
          <w:rFonts w:ascii="Times New Roman" w:hAnsi="Times New Roman" w:cs="Times New Roman"/>
          <w:sz w:val="20"/>
          <w:szCs w:val="20"/>
        </w:rPr>
        <w:t>в</w:t>
      </w:r>
      <w:r>
        <w:rPr>
          <w:rFonts w:ascii="Times New Roman" w:hAnsi="Times New Roman" w:cs="Times New Roman"/>
          <w:sz w:val="20"/>
          <w:szCs w:val="20"/>
          <w:lang w:val="en-US"/>
        </w:rPr>
        <w:t> 2019 </w:t>
      </w:r>
      <w:r>
        <w:rPr>
          <w:rFonts w:ascii="Times New Roman" w:hAnsi="Times New Roman" w:cs="Times New Roman"/>
          <w:sz w:val="20"/>
          <w:szCs w:val="20"/>
        </w:rPr>
        <w:t>и</w:t>
      </w:r>
      <w:r>
        <w:rPr>
          <w:rFonts w:ascii="Times New Roman" w:hAnsi="Times New Roman" w:cs="Times New Roman"/>
          <w:sz w:val="20"/>
          <w:szCs w:val="20"/>
          <w:lang w:val="en-US"/>
        </w:rPr>
        <w:t> </w:t>
      </w:r>
      <w:r>
        <w:rPr>
          <w:rFonts w:ascii="Times New Roman" w:hAnsi="Times New Roman" w:cs="Times New Roman"/>
          <w:sz w:val="20"/>
          <w:szCs w:val="20"/>
        </w:rPr>
        <w:t>стала</w:t>
      </w:r>
      <w:r>
        <w:rPr>
          <w:rFonts w:ascii="Times New Roman" w:hAnsi="Times New Roman" w:cs="Times New Roman"/>
          <w:sz w:val="20"/>
          <w:szCs w:val="20"/>
          <w:lang w:val="en-US"/>
        </w:rPr>
        <w:t xml:space="preserve"> P&amp;O Maritime Logistics. </w:t>
      </w:r>
      <w:r>
        <w:rPr>
          <w:rFonts w:ascii="Times New Roman" w:hAnsi="Times New Roman" w:cs="Times New Roman"/>
          <w:sz w:val="20"/>
          <w:szCs w:val="20"/>
        </w:rPr>
        <w:t xml:space="preserve">Модернизированные MCV P&amp;O Maritime </w:t>
      </w:r>
      <w:proofErr w:type="spellStart"/>
      <w:r>
        <w:rPr>
          <w:rFonts w:ascii="Times New Roman" w:hAnsi="Times New Roman" w:cs="Times New Roman"/>
          <w:sz w:val="20"/>
          <w:szCs w:val="20"/>
        </w:rPr>
        <w:t>Logistics</w:t>
      </w:r>
      <w:proofErr w:type="spellEnd"/>
      <w:r>
        <w:rPr>
          <w:rFonts w:ascii="Times New Roman" w:hAnsi="Times New Roman" w:cs="Times New Roman"/>
          <w:sz w:val="20"/>
          <w:szCs w:val="20"/>
        </w:rPr>
        <w:t xml:space="preserve"> смогут перевозить 20-футовые, 40-футовые и 45-футовые контейнеры в дополнение к генеральным и негабаритным проектным грузам, которые являются основной специализацией компании. Они будут работать на маршрутах каботажных перевозок, а также на мелководных маршрутах, проходящих по российским рекам. Комментируя эти планы, глава компании Мартин </w:t>
      </w:r>
      <w:proofErr w:type="spellStart"/>
      <w:r>
        <w:rPr>
          <w:rFonts w:ascii="Times New Roman" w:hAnsi="Times New Roman" w:cs="Times New Roman"/>
          <w:sz w:val="20"/>
          <w:szCs w:val="20"/>
        </w:rPr>
        <w:t>Хельвег</w:t>
      </w:r>
      <w:proofErr w:type="spellEnd"/>
      <w:r>
        <w:rPr>
          <w:rFonts w:ascii="Times New Roman" w:hAnsi="Times New Roman" w:cs="Times New Roman"/>
          <w:sz w:val="20"/>
          <w:szCs w:val="20"/>
        </w:rPr>
        <w:t xml:space="preserve"> отметил, что они обусловлены деформацией глобальных цепочек поставок в последнее время. “Мы выходим на рынок контейнерных перевозок, чтобы помочь обеспечить дополнительные мощности на маршрутах, характеризующихся относительно небольшими объемами, но высокой частотой сервиса”, – сообщил он. “Мы будем обслуживать нишевые маршруты от Америки до Юго-Восточной Азии”. P&amp;O Maritime </w:t>
      </w:r>
      <w:proofErr w:type="spellStart"/>
      <w:r>
        <w:rPr>
          <w:rFonts w:ascii="Times New Roman" w:hAnsi="Times New Roman" w:cs="Times New Roman"/>
          <w:sz w:val="20"/>
          <w:szCs w:val="20"/>
        </w:rPr>
        <w:t>Logistics</w:t>
      </w:r>
      <w:proofErr w:type="spellEnd"/>
      <w:r>
        <w:rPr>
          <w:rFonts w:ascii="Times New Roman" w:hAnsi="Times New Roman" w:cs="Times New Roman"/>
          <w:sz w:val="20"/>
          <w:szCs w:val="20"/>
        </w:rPr>
        <w:t> работает на рынке перевозок в Каспийском, Черном, Северном, Средиземном и Балтийском морях, а также на сети внутренних водных путей России, специализируясь на перевозке проектных габаритных грузов, таких как лопасти ветрогенераторов, массивные технологические модули, реакторы и корпуса высокого давления.</w:t>
      </w:r>
    </w:p>
    <w:p w14:paraId="6C86F6F6" w14:textId="77777777" w:rsidR="00206C22" w:rsidRDefault="00163CF2">
      <w:pPr>
        <w:numPr>
          <w:ilvl w:val="0"/>
          <w:numId w:val="6"/>
        </w:numPr>
        <w:jc w:val="both"/>
        <w:rPr>
          <w:rFonts w:hint="eastAsia"/>
        </w:rPr>
      </w:pPr>
      <w:r>
        <w:rPr>
          <w:rFonts w:ascii="Times New Roman" w:hAnsi="Times New Roman" w:cs="Times New Roman"/>
          <w:b/>
          <w:bCs/>
          <w:sz w:val="20"/>
          <w:szCs w:val="20"/>
          <w:shd w:val="clear" w:color="auto" w:fill="FFFFFF"/>
        </w:rPr>
        <w:t>Администрация Суэцкого канала в Египте уведомила о повышении сборов с судов, проходящих через эту международную водную артерию на 10%.</w:t>
      </w:r>
      <w:r>
        <w:rPr>
          <w:rFonts w:ascii="Times New Roman" w:hAnsi="Times New Roman" w:cs="Times New Roman"/>
          <w:sz w:val="20"/>
          <w:szCs w:val="20"/>
          <w:shd w:val="clear" w:color="auto" w:fill="FFFFFF"/>
        </w:rPr>
        <w:t xml:space="preserve"> Новая ставка начнет действовать с 1 марта 2022 года, передает </w:t>
      </w:r>
      <w:hyperlink r:id="rId7" w:history="1">
        <w:r>
          <w:rPr>
            <w:rStyle w:val="a3"/>
            <w:rFonts w:ascii="Times New Roman" w:hAnsi="Times New Roman" w:cs="Times New Roman"/>
            <w:color w:val="auto"/>
            <w:sz w:val="20"/>
            <w:szCs w:val="20"/>
            <w:shd w:val="clear" w:color="auto" w:fill="FFFFFF"/>
          </w:rPr>
          <w:t>Reuters</w:t>
        </w:r>
      </w:hyperlink>
      <w:r>
        <w:rPr>
          <w:rFonts w:ascii="Times New Roman" w:hAnsi="Times New Roman" w:cs="Times New Roman"/>
          <w:sz w:val="20"/>
          <w:szCs w:val="20"/>
          <w:shd w:val="clear" w:color="auto" w:fill="FFFFFF"/>
        </w:rPr>
        <w:t>. Ставка будет увеличена от 5% до не менее чем 10% для большинства судов различного класса. Взимание повышенной ставки необходимо администрации для реализации еще одного проекта расширения Суэцкого канала. Данное решение «соответствует росту мировой торговли, улучшению окупаемости судов, развитию водных путей Суэцкого канала и улучшению предоставляемых при транзите услуг», – говорится в опубликованных циркулярных письмах администрации канала. Большие контейнеровозы с крупными партиями грузов столкнутся с самым резким повышением за последнее время, говорится в сообщении агентства.</w:t>
      </w:r>
      <w:r>
        <w:rPr>
          <w:rFonts w:ascii="Times New Roman" w:hAnsi="Times New Roman" w:cs="Times New Roman"/>
          <w:sz w:val="20"/>
          <w:szCs w:val="20"/>
        </w:rPr>
        <w:br/>
      </w:r>
      <w:r>
        <w:rPr>
          <w:rFonts w:ascii="Times New Roman" w:hAnsi="Times New Roman" w:cs="Times New Roman"/>
          <w:sz w:val="20"/>
          <w:szCs w:val="20"/>
          <w:shd w:val="clear" w:color="auto" w:fill="FFFFFF"/>
        </w:rPr>
        <w:t>Администрация Суэцкого канала (SCA), созданная 26 июля 1956 года, является общественным и независимым юридическим лицом. Администрация отчитывается перед премьер-министром Египта и обладает всеми полномочиями, необходимыми для управления каналом, в своей деятельности не ограничена законами и нормативами правительства. SCA занимается управлением операциями канала, его эксплуатацией и развитием. К прерогативе администрации относятся принятие и соблюдение правил транзита судов через канал, других правил и нормативов, обеспечивающих бесперебойное функционирование Суэцкого канала.</w:t>
      </w:r>
    </w:p>
    <w:p w14:paraId="10BD2BEA" w14:textId="77777777" w:rsidR="00206C22" w:rsidRDefault="00163CF2">
      <w:pPr>
        <w:numPr>
          <w:ilvl w:val="0"/>
          <w:numId w:val="6"/>
        </w:numPr>
        <w:jc w:val="both"/>
        <w:rPr>
          <w:rFonts w:hint="eastAsia"/>
        </w:rPr>
      </w:pPr>
      <w:r>
        <w:rPr>
          <w:rFonts w:ascii="Times New Roman" w:hAnsi="Times New Roman" w:cs="Times New Roman"/>
          <w:b/>
          <w:bCs/>
          <w:sz w:val="20"/>
          <w:szCs w:val="20"/>
          <w:shd w:val="clear" w:color="auto" w:fill="FFFFFF"/>
        </w:rPr>
        <w:t>Правительство Российской Федерации в 2022 году запустит механизм субсидирования каботажных перевозок по Северному морскому пути</w:t>
      </w:r>
      <w:r>
        <w:rPr>
          <w:rFonts w:ascii="Times New Roman" w:hAnsi="Times New Roman" w:cs="Times New Roman"/>
          <w:sz w:val="20"/>
          <w:szCs w:val="20"/>
          <w:shd w:val="clear" w:color="auto" w:fill="FFFFFF"/>
        </w:rPr>
        <w:t xml:space="preserve"> (СМП, Севморпуть). </w:t>
      </w:r>
      <w:proofErr w:type="spellStart"/>
      <w:r>
        <w:rPr>
          <w:rFonts w:ascii="Times New Roman" w:hAnsi="Times New Roman" w:cs="Times New Roman"/>
          <w:sz w:val="20"/>
          <w:szCs w:val="20"/>
          <w:shd w:val="clear" w:color="auto" w:fill="FFFFFF"/>
        </w:rPr>
        <w:t>Каксообщает</w:t>
      </w:r>
      <w:proofErr w:type="spellEnd"/>
      <w:r>
        <w:rPr>
          <w:rFonts w:ascii="Times New Roman" w:hAnsi="Times New Roman" w:cs="Times New Roman"/>
          <w:sz w:val="20"/>
          <w:szCs w:val="20"/>
          <w:shd w:val="clear" w:color="auto" w:fill="FFFFFF"/>
        </w:rPr>
        <w:t xml:space="preserve"> пресс-служба </w:t>
      </w:r>
      <w:proofErr w:type="spellStart"/>
      <w:r>
        <w:rPr>
          <w:rFonts w:ascii="Times New Roman" w:hAnsi="Times New Roman" w:cs="Times New Roman"/>
          <w:sz w:val="20"/>
          <w:szCs w:val="20"/>
          <w:shd w:val="clear" w:color="auto" w:fill="FFFFFF"/>
        </w:rPr>
        <w:t>Минвостокразвития</w:t>
      </w:r>
      <w:proofErr w:type="spellEnd"/>
      <w:r>
        <w:rPr>
          <w:rFonts w:ascii="Times New Roman" w:hAnsi="Times New Roman" w:cs="Times New Roman"/>
          <w:sz w:val="20"/>
          <w:szCs w:val="20"/>
          <w:shd w:val="clear" w:color="auto" w:fill="FFFFFF"/>
        </w:rPr>
        <w:t xml:space="preserve"> России, об сообщил первый заместитель министра по развитию Дальнего Востока и Арктики </w:t>
      </w:r>
      <w:proofErr w:type="spellStart"/>
      <w:r>
        <w:rPr>
          <w:rFonts w:ascii="Times New Roman" w:hAnsi="Times New Roman" w:cs="Times New Roman"/>
          <w:sz w:val="20"/>
          <w:szCs w:val="20"/>
          <w:shd w:val="clear" w:color="auto" w:fill="FFFFFF"/>
        </w:rPr>
        <w:t>Гаджимагомед</w:t>
      </w:r>
      <w:proofErr w:type="spellEnd"/>
      <w:r>
        <w:rPr>
          <w:rFonts w:ascii="Times New Roman" w:hAnsi="Times New Roman" w:cs="Times New Roman"/>
          <w:sz w:val="20"/>
          <w:szCs w:val="20"/>
          <w:shd w:val="clear" w:color="auto" w:fill="FFFFFF"/>
        </w:rPr>
        <w:t xml:space="preserve"> Гусейнов. На организацию не менее двух первых рейсов из северо-западных портов в порты Дальнего Востока из федерального бюджета выделяется 560 млн руб. «Механизм субсидирования позволит наработать грузовую базу, показать перспективы </w:t>
      </w:r>
      <w:r>
        <w:rPr>
          <w:rFonts w:ascii="Times New Roman" w:hAnsi="Times New Roman" w:cs="Times New Roman"/>
          <w:sz w:val="20"/>
          <w:szCs w:val="20"/>
          <w:shd w:val="clear" w:color="auto" w:fill="FFFFFF"/>
        </w:rPr>
        <w:lastRenderedPageBreak/>
        <w:t xml:space="preserve">транспортировки каботажных и, что самое важное, транзитных грузов по СМП. Проект постановления об утверждении Правил субсидирования внесен в правительство», - отметил </w:t>
      </w:r>
      <w:proofErr w:type="spellStart"/>
      <w:r>
        <w:rPr>
          <w:rFonts w:ascii="Times New Roman" w:hAnsi="Times New Roman" w:cs="Times New Roman"/>
          <w:sz w:val="20"/>
          <w:szCs w:val="20"/>
          <w:shd w:val="clear" w:color="auto" w:fill="FFFFFF"/>
        </w:rPr>
        <w:t>Гаджимагомед</w:t>
      </w:r>
      <w:proofErr w:type="spellEnd"/>
      <w:r>
        <w:rPr>
          <w:rFonts w:ascii="Times New Roman" w:hAnsi="Times New Roman" w:cs="Times New Roman"/>
          <w:sz w:val="20"/>
          <w:szCs w:val="20"/>
          <w:shd w:val="clear" w:color="auto" w:fill="FFFFFF"/>
        </w:rPr>
        <w:t xml:space="preserve"> Гусейнов. Как сообщалось ранее, грузоперевозки по Севморпути в 2021 году СМП </w:t>
      </w:r>
      <w:hyperlink r:id="rId8" w:history="1">
        <w:r>
          <w:rPr>
            <w:rStyle w:val="a3"/>
            <w:rFonts w:ascii="Times New Roman" w:hAnsi="Times New Roman" w:cs="Times New Roman"/>
            <w:color w:val="auto"/>
            <w:sz w:val="20"/>
            <w:szCs w:val="20"/>
            <w:shd w:val="clear" w:color="auto" w:fill="FFFFFF"/>
          </w:rPr>
          <w:t>вырос на 5,7%</w:t>
        </w:r>
      </w:hyperlink>
      <w:r>
        <w:rPr>
          <w:rFonts w:ascii="Times New Roman" w:hAnsi="Times New Roman" w:cs="Times New Roman"/>
          <w:sz w:val="20"/>
          <w:szCs w:val="20"/>
          <w:shd w:val="clear" w:color="auto" w:fill="FFFFFF"/>
        </w:rPr>
        <w:t xml:space="preserve"> и составил 34,85 млн тонн. В соответствии с паспортом федерального проекта «Развитие Северного морского пути» до конца 2021 года необходимо было достигнуть целевой показатель 32 млн тонн. Два лизинговых судна транспортной группы FESCO - теплоходы  «ФЕСКО Магадан» и «ФЕСКО </w:t>
      </w:r>
      <w:proofErr w:type="spellStart"/>
      <w:r>
        <w:rPr>
          <w:rFonts w:ascii="Times New Roman" w:hAnsi="Times New Roman" w:cs="Times New Roman"/>
          <w:sz w:val="20"/>
          <w:szCs w:val="20"/>
          <w:shd w:val="clear" w:color="auto" w:fill="FFFFFF"/>
        </w:rPr>
        <w:t>Монерон</w:t>
      </w:r>
      <w:proofErr w:type="spellEnd"/>
      <w:r>
        <w:rPr>
          <w:rFonts w:ascii="Times New Roman" w:hAnsi="Times New Roman" w:cs="Times New Roman"/>
          <w:sz w:val="20"/>
          <w:szCs w:val="20"/>
          <w:shd w:val="clear" w:color="auto" w:fill="FFFFFF"/>
        </w:rPr>
        <w:t xml:space="preserve">» - продолжают свою работу в </w:t>
      </w:r>
      <w:proofErr w:type="gramStart"/>
      <w:r>
        <w:rPr>
          <w:rFonts w:ascii="Times New Roman" w:hAnsi="Times New Roman" w:cs="Times New Roman"/>
          <w:sz w:val="20"/>
          <w:szCs w:val="20"/>
          <w:shd w:val="clear" w:color="auto" w:fill="FFFFFF"/>
        </w:rPr>
        <w:t>рамках</w:t>
      </w:r>
      <w:proofErr w:type="gramEnd"/>
      <w:r>
        <w:rPr>
          <w:rFonts w:ascii="Times New Roman" w:hAnsi="Times New Roman" w:cs="Times New Roman"/>
          <w:sz w:val="20"/>
          <w:szCs w:val="20"/>
          <w:shd w:val="clear" w:color="auto" w:fill="FFFFFF"/>
        </w:rPr>
        <w:t xml:space="preserve"> морского каботажного сервиса «ФЕСКО Магадан Лайн», соединяющего Владивосток и порт Восточный с Магаданом, сообщила пресс-служба группы. «ФЕСКО Магадан» с контейнерами и генеральными грузами на борту в настоящее время следует в порт Магадан. Ориентировочная дата прибытия – 28 февраля. В свою очередь, «ФЕСКО </w:t>
      </w:r>
      <w:proofErr w:type="spellStart"/>
      <w:r>
        <w:rPr>
          <w:rFonts w:ascii="Times New Roman" w:hAnsi="Times New Roman" w:cs="Times New Roman"/>
          <w:sz w:val="20"/>
          <w:szCs w:val="20"/>
          <w:shd w:val="clear" w:color="auto" w:fill="FFFFFF"/>
        </w:rPr>
        <w:t>Монерон</w:t>
      </w:r>
      <w:proofErr w:type="spellEnd"/>
      <w:r>
        <w:rPr>
          <w:rFonts w:ascii="Times New Roman" w:hAnsi="Times New Roman" w:cs="Times New Roman"/>
          <w:sz w:val="20"/>
          <w:szCs w:val="20"/>
          <w:shd w:val="clear" w:color="auto" w:fill="FFFFFF"/>
        </w:rPr>
        <w:t xml:space="preserve">» движется в обратном направлении, курсом из Магадана на порт Восточный. Плановая дата прибытия – 25 февраля. Теплоходы «ФЕСКО Магадан» и «ФЕСКО </w:t>
      </w:r>
      <w:proofErr w:type="spellStart"/>
      <w:r>
        <w:rPr>
          <w:rFonts w:ascii="Times New Roman" w:hAnsi="Times New Roman" w:cs="Times New Roman"/>
          <w:sz w:val="20"/>
          <w:szCs w:val="20"/>
          <w:shd w:val="clear" w:color="auto" w:fill="FFFFFF"/>
        </w:rPr>
        <w:t>Монерон</w:t>
      </w:r>
      <w:proofErr w:type="spellEnd"/>
      <w:r>
        <w:rPr>
          <w:rFonts w:ascii="Times New Roman" w:hAnsi="Times New Roman" w:cs="Times New Roman"/>
          <w:sz w:val="20"/>
          <w:szCs w:val="20"/>
          <w:shd w:val="clear" w:color="auto" w:fill="FFFFFF"/>
        </w:rPr>
        <w:t xml:space="preserve">» оказались в </w:t>
      </w:r>
      <w:proofErr w:type="spellStart"/>
      <w:r>
        <w:rPr>
          <w:rFonts w:ascii="Times New Roman" w:hAnsi="Times New Roman" w:cs="Times New Roman"/>
          <w:sz w:val="20"/>
          <w:szCs w:val="20"/>
          <w:shd w:val="clear" w:color="auto" w:fill="FFFFFF"/>
        </w:rPr>
        <w:t>санкционном</w:t>
      </w:r>
      <w:proofErr w:type="spellEnd"/>
      <w:r>
        <w:rPr>
          <w:rFonts w:ascii="Times New Roman" w:hAnsi="Times New Roman" w:cs="Times New Roman"/>
          <w:sz w:val="20"/>
          <w:szCs w:val="20"/>
          <w:shd w:val="clear" w:color="auto" w:fill="FFFFFF"/>
        </w:rPr>
        <w:t xml:space="preserve"> списке министерства финансов США только в связи со статусом их лизингодателя — ООО «ПСБ Лизинг». Соответственно, санкции США никак не связаны с деятельностью Группы. FESCO уже начала вывод судов из лизинга и </w:t>
      </w:r>
      <w:hyperlink r:id="rId9" w:history="1">
        <w:r>
          <w:rPr>
            <w:rStyle w:val="a3"/>
            <w:rFonts w:ascii="Times New Roman" w:hAnsi="Times New Roman" w:cs="Times New Roman"/>
            <w:color w:val="auto"/>
            <w:sz w:val="20"/>
            <w:szCs w:val="20"/>
            <w:shd w:val="clear" w:color="auto" w:fill="FFFFFF"/>
          </w:rPr>
          <w:t>прекращение отношений</w:t>
        </w:r>
      </w:hyperlink>
      <w:r>
        <w:rPr>
          <w:rFonts w:ascii="Times New Roman" w:hAnsi="Times New Roman" w:cs="Times New Roman"/>
          <w:sz w:val="20"/>
          <w:szCs w:val="20"/>
          <w:shd w:val="clear" w:color="auto" w:fill="FFFFFF"/>
        </w:rPr>
        <w:t xml:space="preserve"> с ООО «ПСБ Лизинг» для их дальнейшего исключения из санкционного списка. </w:t>
      </w:r>
    </w:p>
    <w:p w14:paraId="444A5CE4" w14:textId="77777777" w:rsidR="00206C22" w:rsidRDefault="00163CF2">
      <w:pPr>
        <w:numPr>
          <w:ilvl w:val="0"/>
          <w:numId w:val="6"/>
        </w:numPr>
        <w:jc w:val="both"/>
        <w:rPr>
          <w:rFonts w:hint="eastAsia"/>
        </w:rPr>
      </w:pPr>
      <w:r>
        <w:rPr>
          <w:rFonts w:ascii="Times New Roman" w:hAnsi="Times New Roman" w:cs="Times New Roman"/>
          <w:b/>
          <w:bCs/>
          <w:sz w:val="20"/>
          <w:szCs w:val="20"/>
        </w:rPr>
        <w:t xml:space="preserve">Капитализму нужна конкуренция, чтобы нормально функционировать, заявил президент США Джо Байден 1 марта в «Послании о положении в стране», обвинив контейнерные линии в повышении фрахтовых ставок более чем на 1000%, </w:t>
      </w:r>
      <w:r>
        <w:rPr>
          <w:rFonts w:ascii="Times New Roman" w:hAnsi="Times New Roman" w:cs="Times New Roman"/>
          <w:sz w:val="20"/>
          <w:szCs w:val="20"/>
        </w:rPr>
        <w:t>сообщает Seatrade Maritime. «Я капиталист, но капитализм без конкуренции – не капитализм, – цитирует Байдена издание. – Капитализм без конкуренции – это эксплуатация. Когда корпорациям не нужно конкурировать, это увеличивает прибыль, их прибыли растут». «Во время пандемии полдюжины или меньше иностранных компаний, обслуживающих экспортные и импортные рынки США, подняли цены на 1000% и получили рекордную прибыль. Сегодня я объявляю наступление на компании, завышающие цены для американских предприятий и потребителей», – заявил он, уточнив, что планирует ужесточить соблюдение Закона США о судоходстве 1984 года при посредстве Федеральной морской комиссии (FMC). По данным издания, на контейнерном рынке США доминируют три основных альянса — 2M (</w:t>
      </w:r>
      <w:proofErr w:type="spellStart"/>
      <w:r>
        <w:rPr>
          <w:rFonts w:ascii="Times New Roman" w:hAnsi="Times New Roman" w:cs="Times New Roman"/>
          <w:sz w:val="20"/>
          <w:szCs w:val="20"/>
        </w:rPr>
        <w:t>Maersk</w:t>
      </w:r>
      <w:proofErr w:type="spellEnd"/>
      <w:r>
        <w:rPr>
          <w:rFonts w:ascii="Times New Roman" w:hAnsi="Times New Roman" w:cs="Times New Roman"/>
          <w:sz w:val="20"/>
          <w:szCs w:val="20"/>
        </w:rPr>
        <w:t xml:space="preserve"> и MSC), </w:t>
      </w:r>
      <w:proofErr w:type="spellStart"/>
      <w:r>
        <w:rPr>
          <w:rFonts w:ascii="Times New Roman" w:hAnsi="Times New Roman" w:cs="Times New Roman"/>
          <w:sz w:val="20"/>
          <w:szCs w:val="20"/>
        </w:rPr>
        <w:t>Ocean</w:t>
      </w:r>
      <w:proofErr w:type="spellEnd"/>
      <w:r>
        <w:rPr>
          <w:rFonts w:ascii="Times New Roman" w:hAnsi="Times New Roman" w:cs="Times New Roman"/>
          <w:sz w:val="20"/>
          <w:szCs w:val="20"/>
        </w:rPr>
        <w:t xml:space="preserve"> Alliance (CMA CGM Group, COSCO </w:t>
      </w:r>
      <w:proofErr w:type="spellStart"/>
      <w:r>
        <w:rPr>
          <w:rFonts w:ascii="Times New Roman" w:hAnsi="Times New Roman" w:cs="Times New Roman"/>
          <w:sz w:val="20"/>
          <w:szCs w:val="20"/>
        </w:rPr>
        <w:t>Container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Lines</w:t>
      </w:r>
      <w:proofErr w:type="spellEnd"/>
      <w:r>
        <w:rPr>
          <w:rFonts w:ascii="Times New Roman" w:hAnsi="Times New Roman" w:cs="Times New Roman"/>
          <w:sz w:val="20"/>
          <w:szCs w:val="20"/>
        </w:rPr>
        <w:t xml:space="preserve">, Evergreen и OOCL) и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Alliance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Hapag-Lloyd</w:t>
      </w:r>
      <w:proofErr w:type="spellEnd"/>
      <w:r>
        <w:rPr>
          <w:rFonts w:ascii="Times New Roman" w:hAnsi="Times New Roman" w:cs="Times New Roman"/>
          <w:sz w:val="20"/>
          <w:szCs w:val="20"/>
        </w:rPr>
        <w:t xml:space="preserve">, ONE и </w:t>
      </w:r>
      <w:proofErr w:type="spellStart"/>
      <w:r>
        <w:rPr>
          <w:rFonts w:ascii="Times New Roman" w:hAnsi="Times New Roman" w:cs="Times New Roman"/>
          <w:sz w:val="20"/>
          <w:szCs w:val="20"/>
        </w:rPr>
        <w:t>Yang</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Ming</w:t>
      </w:r>
      <w:proofErr w:type="spellEnd"/>
      <w:r>
        <w:rPr>
          <w:rFonts w:ascii="Times New Roman" w:hAnsi="Times New Roman" w:cs="Times New Roman"/>
          <w:sz w:val="20"/>
          <w:szCs w:val="20"/>
        </w:rPr>
        <w:t xml:space="preserve">), хотя за последний год рекордно высокие фрахтовые ставки привели к притоку новых, более мелких игроков. Всемирный совет судоходства (WSC) назвал эти обвинения необоснованными, заявив, что к росту фрахтовых ставок привели рекордный спрос на морские перевозки в США и динамика рынка, а не альянсы контейнерных линий. «Вот факты: контейнерные перевозки — это </w:t>
      </w:r>
      <w:proofErr w:type="spellStart"/>
      <w:r>
        <w:rPr>
          <w:rFonts w:ascii="Times New Roman" w:hAnsi="Times New Roman" w:cs="Times New Roman"/>
          <w:sz w:val="20"/>
          <w:szCs w:val="20"/>
        </w:rPr>
        <w:t>конкреурентная</w:t>
      </w:r>
      <w:proofErr w:type="spellEnd"/>
      <w:r>
        <w:rPr>
          <w:rFonts w:ascii="Times New Roman" w:hAnsi="Times New Roman" w:cs="Times New Roman"/>
          <w:sz w:val="20"/>
          <w:szCs w:val="20"/>
        </w:rPr>
        <w:t xml:space="preserve"> отрасль, в которой несколько морских перевозчиков активно конкурируют друг с другом на мировом рынке и на торговых путях, наиболее важных для США, — сказал президент и CEO WSC Джон Батлер. – Вызывает разочарование тот факт, что необоснованные обвинения выдвигаются против отрасли, которая сейчас перевозит больше грузов, чем когда-либо в истории, чтобы удовлетворить беспрецедентный спрос на импортные товары во время пандемии». </w:t>
      </w:r>
      <w:proofErr w:type="spellStart"/>
      <w:r>
        <w:rPr>
          <w:rFonts w:ascii="Times New Roman" w:hAnsi="Times New Roman" w:cs="Times New Roman"/>
          <w:sz w:val="20"/>
          <w:szCs w:val="20"/>
        </w:rPr>
        <w:t>Дж.Батлер</w:t>
      </w:r>
      <w:proofErr w:type="spellEnd"/>
      <w:r>
        <w:rPr>
          <w:rFonts w:ascii="Times New Roman" w:hAnsi="Times New Roman" w:cs="Times New Roman"/>
          <w:sz w:val="20"/>
          <w:szCs w:val="20"/>
        </w:rPr>
        <w:t xml:space="preserve"> подчеркнул, что «при рекордном уровне спроса на услуги морских перевозок в США на цены влияет динамика рынка, а не альянсы перевозчиков». Он напомнил, что «соглашения о совместном использовании судов являются чисто операционными соглашениями, которые позволяют перевозчикам делить пространство на судах друг друга, а это повышает эффективность и обеспечивает больше сервисов на большее количество портов». «Важно, что операционные соглашения не включают коммерческое сотрудничество. Каждый член альянса определяет свои коммерческие условия, включая цены, которые между членами альянса не обсуждаются. Каждое соглашение о совместном использовании судов подается в Федеральную морскую службу, проверяется и постоянно ею контролируется», — заявил глава WSC. Говоря о Закон о реформе морского судоходства 2021 года, который был одобрен Палатой представителей и сейчас находится на рассмотрении в Сенате США, </w:t>
      </w:r>
      <w:proofErr w:type="spellStart"/>
      <w:r>
        <w:rPr>
          <w:rFonts w:ascii="Times New Roman" w:hAnsi="Times New Roman" w:cs="Times New Roman"/>
          <w:sz w:val="20"/>
          <w:szCs w:val="20"/>
        </w:rPr>
        <w:t>Дж.Батлер</w:t>
      </w:r>
      <w:proofErr w:type="spellEnd"/>
      <w:r>
        <w:rPr>
          <w:rFonts w:ascii="Times New Roman" w:hAnsi="Times New Roman" w:cs="Times New Roman"/>
          <w:sz w:val="20"/>
          <w:szCs w:val="20"/>
        </w:rPr>
        <w:t xml:space="preserve"> предупредил: «Законодательные предложения перевернут глобальную транспортную систему, сократив предложение услуг для импортеров и экспортеров США и повысив расходы американских потребителей и бизнеса».</w:t>
      </w:r>
    </w:p>
    <w:p w14:paraId="73DA6919" w14:textId="77777777" w:rsidR="00206C22" w:rsidRDefault="00163CF2">
      <w:pPr>
        <w:numPr>
          <w:ilvl w:val="0"/>
          <w:numId w:val="6"/>
        </w:numPr>
        <w:jc w:val="both"/>
        <w:rPr>
          <w:rFonts w:hint="eastAsia"/>
        </w:rPr>
      </w:pPr>
      <w:proofErr w:type="spellStart"/>
      <w:r>
        <w:rPr>
          <w:rFonts w:ascii="Times New Roman" w:hAnsi="Times New Roman" w:cs="Times New Roman"/>
          <w:b/>
          <w:bCs/>
          <w:sz w:val="20"/>
          <w:szCs w:val="20"/>
        </w:rPr>
        <w:t>Teekay</w:t>
      </w:r>
      <w:proofErr w:type="spellEnd"/>
      <w:r>
        <w:rPr>
          <w:rFonts w:ascii="Times New Roman" w:hAnsi="Times New Roman" w:cs="Times New Roman"/>
          <w:b/>
          <w:bCs/>
          <w:sz w:val="20"/>
          <w:szCs w:val="20"/>
        </w:rPr>
        <w:t xml:space="preserve"> опубликовал </w:t>
      </w:r>
      <w:proofErr w:type="spellStart"/>
      <w:r>
        <w:rPr>
          <w:rFonts w:ascii="Times New Roman" w:hAnsi="Times New Roman" w:cs="Times New Roman"/>
          <w:b/>
          <w:bCs/>
          <w:sz w:val="20"/>
          <w:szCs w:val="20"/>
        </w:rPr>
        <w:t>неаудированные</w:t>
      </w:r>
      <w:proofErr w:type="spellEnd"/>
      <w:r>
        <w:rPr>
          <w:rFonts w:ascii="Times New Roman" w:hAnsi="Times New Roman" w:cs="Times New Roman"/>
          <w:b/>
          <w:bCs/>
          <w:sz w:val="20"/>
          <w:szCs w:val="20"/>
        </w:rPr>
        <w:t xml:space="preserve"> финансовые показатели за четвертый квартал и весь 2021 год.</w:t>
      </w:r>
      <w:r>
        <w:rPr>
          <w:rFonts w:ascii="Times New Roman" w:hAnsi="Times New Roman" w:cs="Times New Roman"/>
          <w:sz w:val="20"/>
          <w:szCs w:val="20"/>
        </w:rPr>
        <w:t xml:space="preserve"> Выручка по итогам квартала увеличилась на 4,3% к аналогичному показателю 2020 года и на 32,5% к предыдущему квартале до 196,5 млн долларов. Убытки от операций флота составили 27,1 млн долларов, на 38,2% меньше, чем годом ранее и на 40,4% меньше, чем за третий квартал 2021 года. Скорректированный показатель EBITDA сократился в сравнении с аналогичным показателем за четвертый квартал 2020 года на 9,6%, но вырос в сравнении с EBITDA за третий квартал 2021 до 181,7 млн долларов. Чистый убыток за четвертый квартал 2021 составил 16,85 млн долларов против чистого убытка 45,1 млн долларов в четвертом квартале 2020 и чистой прибыли 9,58 млн долларов в третьем квартале 2021. Как поясняют в компании, финансовые результаты за 2021 год ниже показателей 2020 года и-за слабого танкерного рынка, при этом в четвертом квартале показатели улучшились благодаря умеренному росту </w:t>
      </w:r>
      <w:proofErr w:type="spellStart"/>
      <w:r>
        <w:rPr>
          <w:rFonts w:ascii="Times New Roman" w:hAnsi="Times New Roman" w:cs="Times New Roman"/>
          <w:sz w:val="20"/>
          <w:szCs w:val="20"/>
        </w:rPr>
        <w:t>спотовых</w:t>
      </w:r>
      <w:proofErr w:type="spellEnd"/>
      <w:r>
        <w:rPr>
          <w:rFonts w:ascii="Times New Roman" w:hAnsi="Times New Roman" w:cs="Times New Roman"/>
          <w:sz w:val="20"/>
          <w:szCs w:val="20"/>
        </w:rPr>
        <w:t xml:space="preserve"> ставок. «Пандемия влияет на спрос на нефть, однако динамика спроса и предложения остается положительной», – говорится в отчете </w:t>
      </w:r>
      <w:proofErr w:type="spellStart"/>
      <w:r>
        <w:rPr>
          <w:rFonts w:ascii="Times New Roman" w:hAnsi="Times New Roman" w:cs="Times New Roman"/>
          <w:sz w:val="20"/>
          <w:szCs w:val="20"/>
        </w:rPr>
        <w:t>Teekay</w:t>
      </w:r>
      <w:proofErr w:type="spellEnd"/>
      <w:r>
        <w:rPr>
          <w:rFonts w:ascii="Times New Roman" w:hAnsi="Times New Roman" w:cs="Times New Roman"/>
          <w:sz w:val="20"/>
          <w:szCs w:val="20"/>
        </w:rPr>
        <w:t>.</w:t>
      </w:r>
    </w:p>
    <w:p w14:paraId="1CFECEDB" w14:textId="77777777" w:rsidR="00206C22" w:rsidRDefault="00206C22">
      <w:pPr>
        <w:jc w:val="both"/>
        <w:rPr>
          <w:rFonts w:ascii="Times New Roman" w:hAnsi="Times New Roman" w:cs="Times New Roman"/>
          <w:sz w:val="26"/>
          <w:szCs w:val="26"/>
        </w:rPr>
      </w:pPr>
    </w:p>
    <w:p w14:paraId="76527B40" w14:textId="77777777" w:rsidR="00206C22" w:rsidRDefault="00206C22">
      <w:pPr>
        <w:jc w:val="both"/>
        <w:rPr>
          <w:rFonts w:ascii="Times New Roman" w:hAnsi="Times New Roman" w:cs="Times New Roman"/>
          <w:b/>
          <w:bCs/>
          <w:sz w:val="26"/>
          <w:szCs w:val="26"/>
        </w:rPr>
      </w:pPr>
    </w:p>
    <w:p w14:paraId="554F4255" w14:textId="77777777" w:rsidR="00206C22" w:rsidRDefault="00206C22">
      <w:pPr>
        <w:jc w:val="both"/>
        <w:rPr>
          <w:rFonts w:ascii="Times New Roman" w:hAnsi="Times New Roman" w:cs="Times New Roman"/>
          <w:b/>
          <w:bCs/>
          <w:sz w:val="26"/>
          <w:szCs w:val="26"/>
        </w:rPr>
      </w:pPr>
    </w:p>
    <w:p w14:paraId="5CB088ED" w14:textId="77777777" w:rsidR="00206C22" w:rsidRDefault="00206C22">
      <w:pPr>
        <w:jc w:val="both"/>
        <w:rPr>
          <w:rFonts w:ascii="Times New Roman" w:hAnsi="Times New Roman" w:cs="Times New Roman"/>
          <w:b/>
          <w:bCs/>
          <w:sz w:val="26"/>
          <w:szCs w:val="26"/>
        </w:rPr>
      </w:pPr>
    </w:p>
    <w:p w14:paraId="7B81C1F6" w14:textId="77777777" w:rsidR="00206C22" w:rsidRDefault="00163CF2">
      <w:pPr>
        <w:jc w:val="both"/>
        <w:rPr>
          <w:rFonts w:hint="eastAsia"/>
        </w:rPr>
      </w:pPr>
      <w:r>
        <w:rPr>
          <w:rFonts w:ascii="Times New Roman" w:hAnsi="Times New Roman" w:cs="Times New Roman"/>
          <w:b/>
          <w:bCs/>
          <w:sz w:val="26"/>
          <w:szCs w:val="26"/>
        </w:rPr>
        <w:t xml:space="preserve">САНКЦИИ  </w:t>
      </w:r>
    </w:p>
    <w:p w14:paraId="3BFB00B7" w14:textId="77777777" w:rsidR="00206C22" w:rsidRDefault="00206C22">
      <w:pPr>
        <w:jc w:val="both"/>
        <w:rPr>
          <w:rFonts w:ascii="Times New Roman" w:hAnsi="Times New Roman" w:cs="Times New Roman"/>
          <w:b/>
          <w:bCs/>
          <w:sz w:val="26"/>
          <w:szCs w:val="26"/>
        </w:rPr>
      </w:pPr>
    </w:p>
    <w:p w14:paraId="27573A2F" w14:textId="77777777" w:rsidR="00206C22" w:rsidRDefault="00206C22">
      <w:pPr>
        <w:jc w:val="both"/>
        <w:rPr>
          <w:rFonts w:ascii="Times New Roman" w:hAnsi="Times New Roman"/>
          <w:sz w:val="20"/>
          <w:szCs w:val="20"/>
        </w:rPr>
      </w:pPr>
    </w:p>
    <w:p w14:paraId="585FDE69" w14:textId="77777777" w:rsidR="00206C22" w:rsidRDefault="00206C22">
      <w:pPr>
        <w:jc w:val="both"/>
        <w:rPr>
          <w:rFonts w:ascii="Times New Roman" w:hAnsi="Times New Roman"/>
          <w:sz w:val="20"/>
          <w:szCs w:val="20"/>
        </w:rPr>
      </w:pPr>
    </w:p>
    <w:p w14:paraId="70E44AF7" w14:textId="77777777" w:rsidR="00206C22" w:rsidRDefault="00163CF2">
      <w:pPr>
        <w:numPr>
          <w:ilvl w:val="0"/>
          <w:numId w:val="3"/>
        </w:numPr>
        <w:jc w:val="both"/>
        <w:rPr>
          <w:rFonts w:hint="eastAsia"/>
        </w:rPr>
      </w:pPr>
      <w:r>
        <w:rPr>
          <w:rFonts w:ascii="Times New Roman" w:hAnsi="Times New Roman"/>
          <w:sz w:val="20"/>
          <w:szCs w:val="20"/>
          <w:shd w:val="clear" w:color="auto" w:fill="FFFFFF"/>
        </w:rPr>
        <w:t xml:space="preserve">Глава МИД Турции </w:t>
      </w:r>
      <w:proofErr w:type="spellStart"/>
      <w:r>
        <w:rPr>
          <w:rFonts w:ascii="Times New Roman" w:hAnsi="Times New Roman"/>
          <w:sz w:val="20"/>
          <w:szCs w:val="20"/>
          <w:shd w:val="clear" w:color="auto" w:fill="FFFFFF"/>
        </w:rPr>
        <w:t>Мевлют</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Чавушоглу</w:t>
      </w:r>
      <w:proofErr w:type="spellEnd"/>
      <w:r>
        <w:rPr>
          <w:rFonts w:ascii="Times New Roman" w:hAnsi="Times New Roman"/>
          <w:sz w:val="20"/>
          <w:szCs w:val="20"/>
          <w:shd w:val="clear" w:color="auto" w:fill="FFFFFF"/>
        </w:rPr>
        <w:t xml:space="preserve"> в эфире CNN </w:t>
      </w:r>
      <w:proofErr w:type="spellStart"/>
      <w:r>
        <w:rPr>
          <w:rFonts w:ascii="Times New Roman" w:hAnsi="Times New Roman"/>
          <w:sz w:val="20"/>
          <w:szCs w:val="20"/>
          <w:shd w:val="clear" w:color="auto" w:fill="FFFFFF"/>
        </w:rPr>
        <w:t>Turk</w:t>
      </w:r>
      <w:proofErr w:type="spellEnd"/>
      <w:r>
        <w:rPr>
          <w:rFonts w:ascii="Times New Roman" w:hAnsi="Times New Roman"/>
          <w:sz w:val="20"/>
          <w:szCs w:val="20"/>
          <w:shd w:val="clear" w:color="auto" w:fill="FFFFFF"/>
        </w:rPr>
        <w:t xml:space="preserve"> заявил, что т</w:t>
      </w:r>
      <w:r>
        <w:rPr>
          <w:rFonts w:ascii="Times New Roman" w:hAnsi="Times New Roman"/>
          <w:b/>
          <w:bCs/>
          <w:sz w:val="20"/>
          <w:szCs w:val="20"/>
          <w:shd w:val="clear" w:color="auto" w:fill="FFFFFF"/>
        </w:rPr>
        <w:t>урецкие власти задействуют 19 статью конвенции Монтрё о проливах Босфор и Дарданеллы.</w:t>
      </w:r>
      <w:r>
        <w:rPr>
          <w:rFonts w:ascii="Times New Roman" w:hAnsi="Times New Roman"/>
          <w:sz w:val="20"/>
          <w:szCs w:val="20"/>
          <w:shd w:val="clear" w:color="auto" w:fill="FFFFFF"/>
        </w:rPr>
        <w:t xml:space="preserve"> В соответствии с ней если Турция не является воюющей стороной, военные корабли воюющих сторон не могут проходить через проливы. </w:t>
      </w:r>
      <w:r>
        <w:rPr>
          <w:rFonts w:ascii="Times New Roman" w:hAnsi="Times New Roman"/>
          <w:sz w:val="20"/>
          <w:szCs w:val="20"/>
        </w:rPr>
        <w:br/>
      </w:r>
      <w:r>
        <w:rPr>
          <w:rFonts w:ascii="Times New Roman" w:hAnsi="Times New Roman"/>
          <w:sz w:val="20"/>
          <w:szCs w:val="20"/>
          <w:shd w:val="clear" w:color="auto" w:fill="FFFFFF"/>
        </w:rPr>
        <w:t>«19 статья совершенно ясна. Изначально это была атака России, мы оценивали ее со специалистами, военными, юристами. Теперь это превратилось в войну», — заявил он. </w:t>
      </w:r>
      <w:r>
        <w:rPr>
          <w:rFonts w:ascii="Times New Roman" w:hAnsi="Times New Roman"/>
          <w:sz w:val="20"/>
          <w:szCs w:val="20"/>
        </w:rPr>
        <w:br/>
      </w:r>
      <w:r>
        <w:rPr>
          <w:rFonts w:ascii="Times New Roman" w:hAnsi="Times New Roman"/>
          <w:sz w:val="20"/>
          <w:szCs w:val="20"/>
          <w:shd w:val="clear" w:color="auto" w:fill="FFFFFF"/>
        </w:rPr>
        <w:t xml:space="preserve"> Военные корабли воюющих сторон могут пройти через проливы только чтобы вернуться в свои порты основной стоянки. </w:t>
      </w:r>
      <w:r>
        <w:rPr>
          <w:rFonts w:ascii="Times New Roman" w:hAnsi="Times New Roman"/>
          <w:sz w:val="20"/>
          <w:szCs w:val="20"/>
        </w:rPr>
        <w:t xml:space="preserve">Турция отказалась пропускать три российских корабля, которые базируются за пределами Черного моря. Об этом сообщил министр иностранных дел Турции </w:t>
      </w:r>
      <w:proofErr w:type="spellStart"/>
      <w:r>
        <w:rPr>
          <w:rFonts w:ascii="Times New Roman" w:hAnsi="Times New Roman"/>
          <w:sz w:val="20"/>
          <w:szCs w:val="20"/>
        </w:rPr>
        <w:t>Мевлют</w:t>
      </w:r>
      <w:proofErr w:type="spellEnd"/>
      <w:r>
        <w:rPr>
          <w:rFonts w:ascii="Times New Roman" w:hAnsi="Times New Roman"/>
          <w:sz w:val="20"/>
          <w:szCs w:val="20"/>
        </w:rPr>
        <w:t xml:space="preserve"> </w:t>
      </w:r>
      <w:proofErr w:type="spellStart"/>
      <w:r>
        <w:rPr>
          <w:rFonts w:ascii="Times New Roman" w:hAnsi="Times New Roman"/>
          <w:sz w:val="20"/>
          <w:szCs w:val="20"/>
        </w:rPr>
        <w:t>Чавушоглу</w:t>
      </w:r>
      <w:proofErr w:type="spellEnd"/>
      <w:r>
        <w:rPr>
          <w:rFonts w:ascii="Times New Roman" w:hAnsi="Times New Roman"/>
          <w:sz w:val="20"/>
          <w:szCs w:val="20"/>
        </w:rPr>
        <w:t xml:space="preserve"> в интервью телеканалу </w:t>
      </w:r>
      <w:proofErr w:type="spellStart"/>
      <w:r>
        <w:rPr>
          <w:rFonts w:ascii="Times New Roman" w:hAnsi="Times New Roman"/>
          <w:sz w:val="20"/>
          <w:szCs w:val="20"/>
        </w:rPr>
        <w:t>Haberturk</w:t>
      </w:r>
      <w:proofErr w:type="spellEnd"/>
      <w:r>
        <w:rPr>
          <w:rFonts w:ascii="Times New Roman" w:hAnsi="Times New Roman"/>
          <w:sz w:val="20"/>
          <w:szCs w:val="20"/>
        </w:rPr>
        <w:t xml:space="preserve">, передает ТАСС. Как рассказал </w:t>
      </w:r>
      <w:proofErr w:type="spellStart"/>
      <w:r>
        <w:rPr>
          <w:rFonts w:ascii="Times New Roman" w:hAnsi="Times New Roman"/>
          <w:sz w:val="20"/>
          <w:szCs w:val="20"/>
        </w:rPr>
        <w:t>Чавушоглу</w:t>
      </w:r>
      <w:proofErr w:type="spellEnd"/>
      <w:r>
        <w:rPr>
          <w:rFonts w:ascii="Times New Roman" w:hAnsi="Times New Roman"/>
          <w:sz w:val="20"/>
          <w:szCs w:val="20"/>
        </w:rPr>
        <w:t xml:space="preserve">, российская сторона оповещала о том, что 27-28 февраля в Черное море отправятся четыре корабля. «Три из них не были зарегистрированы на базах в Черном море. Мы сказали: "Не отправляйте эти корабли"», — добавил он. Кроме того, Турция намерена применить 19-ю статью Конвенции Монтре о проходе военных кораблей через проливы Дарданеллы и Босфор. «Мы приняли решение, что сейчас идет война. Мы официально оповестили страны-участницы», — констатировал глава турецкого МИД. О том, что Турция воспользуется полномочиями по конвенции Монтре в отношении движения судов в проливе Босфор и Дарданеллы, ранее заявил президент этой страны </w:t>
      </w:r>
      <w:proofErr w:type="spellStart"/>
      <w:r>
        <w:rPr>
          <w:rFonts w:ascii="Times New Roman" w:hAnsi="Times New Roman"/>
          <w:sz w:val="20"/>
          <w:szCs w:val="20"/>
        </w:rPr>
        <w:t>Реджеп</w:t>
      </w:r>
      <w:proofErr w:type="spellEnd"/>
      <w:r>
        <w:rPr>
          <w:rFonts w:ascii="Times New Roman" w:hAnsi="Times New Roman"/>
          <w:sz w:val="20"/>
          <w:szCs w:val="20"/>
        </w:rPr>
        <w:t xml:space="preserve"> </w:t>
      </w:r>
      <w:proofErr w:type="spellStart"/>
      <w:r>
        <w:rPr>
          <w:rFonts w:ascii="Times New Roman" w:hAnsi="Times New Roman"/>
          <w:sz w:val="20"/>
          <w:szCs w:val="20"/>
        </w:rPr>
        <w:t>Тайип</w:t>
      </w:r>
      <w:proofErr w:type="spellEnd"/>
      <w:r>
        <w:rPr>
          <w:rFonts w:ascii="Times New Roman" w:hAnsi="Times New Roman"/>
          <w:sz w:val="20"/>
          <w:szCs w:val="20"/>
        </w:rPr>
        <w:t xml:space="preserve"> </w:t>
      </w:r>
      <w:proofErr w:type="spellStart"/>
      <w:r>
        <w:rPr>
          <w:rFonts w:ascii="Times New Roman" w:hAnsi="Times New Roman"/>
          <w:sz w:val="20"/>
          <w:szCs w:val="20"/>
        </w:rPr>
        <w:t>Эрдоган</w:t>
      </w:r>
      <w:proofErr w:type="spellEnd"/>
      <w:r>
        <w:rPr>
          <w:rFonts w:ascii="Times New Roman" w:hAnsi="Times New Roman"/>
          <w:sz w:val="20"/>
          <w:szCs w:val="20"/>
        </w:rPr>
        <w:t>. По словам турецкого лидера, Анкара готова к решительным действиям, чтобы предотвратить эскалацию ситуации на Украине.</w:t>
      </w:r>
    </w:p>
    <w:p w14:paraId="011CEA5C" w14:textId="77777777" w:rsidR="00206C22" w:rsidRDefault="00163CF2">
      <w:pPr>
        <w:numPr>
          <w:ilvl w:val="0"/>
          <w:numId w:val="3"/>
        </w:numPr>
        <w:jc w:val="both"/>
        <w:rPr>
          <w:rFonts w:hint="eastAsia"/>
        </w:rPr>
      </w:pPr>
      <w:r>
        <w:rPr>
          <w:rFonts w:ascii="Times New Roman" w:hAnsi="Times New Roman"/>
          <w:b/>
          <w:bCs/>
          <w:sz w:val="20"/>
          <w:szCs w:val="20"/>
        </w:rPr>
        <w:t>Польша попросила украинское судно «Ноосфера» обслуживать их антарктическую станцию вместо российского судна.</w:t>
      </w:r>
      <w:r>
        <w:rPr>
          <w:rFonts w:ascii="Times New Roman" w:hAnsi="Times New Roman"/>
          <w:sz w:val="20"/>
          <w:szCs w:val="20"/>
        </w:rPr>
        <w:t xml:space="preserve"> Об этом сообщил директор НАНЦ Евгений Дикий в эфире украинских телеканалов, передает корреспондент «</w:t>
      </w:r>
      <w:proofErr w:type="spellStart"/>
      <w:r>
        <w:rPr>
          <w:rFonts w:ascii="Times New Roman" w:hAnsi="Times New Roman"/>
          <w:sz w:val="20"/>
          <w:szCs w:val="20"/>
        </w:rPr>
        <w:t>Укринформа</w:t>
      </w:r>
      <w:proofErr w:type="spellEnd"/>
      <w:r>
        <w:rPr>
          <w:rFonts w:ascii="Times New Roman" w:hAnsi="Times New Roman"/>
          <w:sz w:val="20"/>
          <w:szCs w:val="20"/>
        </w:rPr>
        <w:t xml:space="preserve">». «Польскую антарктическую станцию недавно обслуживало зафрахтованное российское судно. Сегодня поляки с нами связались, что они теперь принципиально ни одну копейку не хотят тратить на россиян, и спросили, не согласится ли наше новое судно обслуживать еще и польскую станцию. Притом еще и за деньги, что в нашей нынешней ситуации очень заметно. Конечно, мы согласились», - сказал </w:t>
      </w:r>
      <w:proofErr w:type="spellStart"/>
      <w:r>
        <w:rPr>
          <w:rFonts w:ascii="Times New Roman" w:hAnsi="Times New Roman"/>
          <w:sz w:val="20"/>
          <w:szCs w:val="20"/>
        </w:rPr>
        <w:t>Е.Дикий</w:t>
      </w:r>
      <w:proofErr w:type="spellEnd"/>
      <w:r>
        <w:rPr>
          <w:rFonts w:ascii="Times New Roman" w:hAnsi="Times New Roman"/>
          <w:sz w:val="20"/>
          <w:szCs w:val="20"/>
        </w:rPr>
        <w:t xml:space="preserve">. Он отметил, что сейчас уточняются все технические детали. Как сообщал </w:t>
      </w:r>
      <w:proofErr w:type="spellStart"/>
      <w:r>
        <w:rPr>
          <w:rFonts w:ascii="Times New Roman" w:hAnsi="Times New Roman"/>
          <w:sz w:val="20"/>
          <w:szCs w:val="20"/>
        </w:rPr>
        <w:t>Укринформ</w:t>
      </w:r>
      <w:proofErr w:type="spellEnd"/>
      <w:r>
        <w:rPr>
          <w:rFonts w:ascii="Times New Roman" w:hAnsi="Times New Roman"/>
          <w:sz w:val="20"/>
          <w:szCs w:val="20"/>
        </w:rPr>
        <w:t xml:space="preserve">, 28 января ледокол «Ноосфера» отправился в первый рейс из Одессы к антарктической станции «Академик Вернадский». На его борту - шесть украинских исследователей Антарктики, еще 28 ученых присоединятся к ним в чилийском порту </w:t>
      </w:r>
      <w:proofErr w:type="spellStart"/>
      <w:r>
        <w:rPr>
          <w:rFonts w:ascii="Times New Roman" w:hAnsi="Times New Roman"/>
          <w:sz w:val="20"/>
          <w:szCs w:val="20"/>
        </w:rPr>
        <w:t>Пунта-Аренас</w:t>
      </w:r>
      <w:proofErr w:type="spellEnd"/>
      <w:r>
        <w:rPr>
          <w:rFonts w:ascii="Times New Roman" w:hAnsi="Times New Roman"/>
          <w:sz w:val="20"/>
          <w:szCs w:val="20"/>
        </w:rPr>
        <w:t>. Английский ледокол «Джеймс Кларк Росс» был приобретен Украиной и передан исследователям Антарктики под названием «Ноосфера».</w:t>
      </w:r>
    </w:p>
    <w:p w14:paraId="4D576C04" w14:textId="77777777" w:rsidR="00206C22" w:rsidRDefault="00206C22">
      <w:pPr>
        <w:jc w:val="both"/>
        <w:rPr>
          <w:rFonts w:ascii="Times New Roman" w:hAnsi="Times New Roman"/>
          <w:sz w:val="20"/>
          <w:szCs w:val="20"/>
        </w:rPr>
      </w:pPr>
    </w:p>
    <w:p w14:paraId="2DD7AFD2" w14:textId="77777777" w:rsidR="00206C22" w:rsidRDefault="00206C22">
      <w:pPr>
        <w:jc w:val="both"/>
        <w:rPr>
          <w:rFonts w:ascii="Times New Roman" w:hAnsi="Times New Roman"/>
          <w:sz w:val="20"/>
          <w:szCs w:val="20"/>
        </w:rPr>
      </w:pPr>
    </w:p>
    <w:p w14:paraId="4680CC7A" w14:textId="77777777" w:rsidR="00206C22" w:rsidRDefault="00163CF2">
      <w:pPr>
        <w:rPr>
          <w:rFonts w:hint="eastAsia"/>
        </w:rPr>
      </w:pPr>
      <w:r>
        <w:rPr>
          <w:rFonts w:ascii="Times New Roman" w:hAnsi="Times New Roman"/>
          <w:b/>
          <w:bCs/>
          <w:u w:val="single"/>
        </w:rPr>
        <w:t>КОНТЕЙНЕРНЫЕ  ЛИНИИ ПРИОСТАНАВЛИВАЮТ  РАБОТУ  С  РОССИЕЙ,  НО  КРУПНЫЕ  ОПЕРАТОРЫ  ПОКА  РАБОТАЮТ  В  ШТАТНОМ  РЕЖИМЕ</w:t>
      </w:r>
    </w:p>
    <w:p w14:paraId="56313F35" w14:textId="77777777" w:rsidR="00206C22" w:rsidRDefault="00163CF2">
      <w:pPr>
        <w:jc w:val="both"/>
        <w:rPr>
          <w:rFonts w:hint="eastAsia"/>
        </w:rPr>
      </w:pPr>
      <w:r>
        <w:rPr>
          <w:rStyle w:val="1"/>
          <w:rFonts w:ascii="Times New Roman" w:hAnsi="Times New Roman"/>
          <w:sz w:val="20"/>
          <w:szCs w:val="20"/>
          <w:shd w:val="clear" w:color="auto" w:fill="FFFFFF"/>
        </w:rPr>
        <w:t xml:space="preserve">На фоне санкций крупные контейнерные перевозчики начали покидать российские порты, и в частности петербургские. 1 марта стало известно, что специализирующаяся на морских грузовых перевозках и обслуживании портовых терминалов датская компания </w:t>
      </w:r>
      <w:proofErr w:type="spellStart"/>
      <w:r>
        <w:rPr>
          <w:rStyle w:val="1"/>
          <w:rFonts w:ascii="Times New Roman" w:hAnsi="Times New Roman"/>
          <w:sz w:val="20"/>
          <w:szCs w:val="20"/>
          <w:shd w:val="clear" w:color="auto" w:fill="FFFFFF"/>
        </w:rPr>
        <w:t>Maersk</w:t>
      </w:r>
      <w:proofErr w:type="spellEnd"/>
      <w:r>
        <w:rPr>
          <w:rStyle w:val="1"/>
          <w:rFonts w:ascii="Times New Roman" w:hAnsi="Times New Roman"/>
          <w:sz w:val="20"/>
          <w:szCs w:val="20"/>
          <w:shd w:val="clear" w:color="auto" w:fill="FFFFFF"/>
        </w:rPr>
        <w:t xml:space="preserve"> («</w:t>
      </w:r>
      <w:proofErr w:type="spellStart"/>
      <w:r>
        <w:rPr>
          <w:rStyle w:val="1"/>
          <w:rFonts w:ascii="Times New Roman" w:hAnsi="Times New Roman"/>
          <w:sz w:val="20"/>
          <w:szCs w:val="20"/>
          <w:shd w:val="clear" w:color="auto" w:fill="FFFFFF"/>
        </w:rPr>
        <w:t>Маерск</w:t>
      </w:r>
      <w:proofErr w:type="spellEnd"/>
      <w:r>
        <w:rPr>
          <w:rStyle w:val="1"/>
          <w:rFonts w:ascii="Times New Roman" w:hAnsi="Times New Roman"/>
          <w:sz w:val="20"/>
          <w:szCs w:val="20"/>
          <w:shd w:val="clear" w:color="auto" w:fill="FFFFFF"/>
        </w:rPr>
        <w:t>») прекращает прием новых заказов на перевозки морским и наземным транспортом в Россию и из России.</w:t>
      </w:r>
      <w:r>
        <w:rPr>
          <w:rFonts w:ascii="Times New Roman" w:hAnsi="Times New Roman"/>
          <w:sz w:val="20"/>
          <w:szCs w:val="20"/>
          <w:shd w:val="clear" w:color="auto" w:fill="FFFFFF"/>
        </w:rPr>
        <w:t xml:space="preserve"> Также стало известно, что Транспортная группа FESCO проинформировала о временном прекращении сервиса из Европы в Санкт-Петербург. Но как сообщил РЖД-Партнеру близкий к российскому офису источник, сейчас FESCO работает в обычном режиме. Как известно, большая часть деятельности компании сосредоточена на востоке страны, где в настоящее время все услуги оказываются по всем действующим маршрутам в полном объеме.</w:t>
      </w:r>
      <w:r>
        <w:rPr>
          <w:rFonts w:ascii="Times New Roman" w:hAnsi="Times New Roman"/>
          <w:sz w:val="20"/>
          <w:szCs w:val="20"/>
        </w:rPr>
        <w:br/>
      </w:r>
      <w:r>
        <w:rPr>
          <w:rFonts w:ascii="Times New Roman" w:hAnsi="Times New Roman"/>
          <w:sz w:val="20"/>
          <w:szCs w:val="20"/>
          <w:shd w:val="clear" w:color="auto" w:fill="FFFFFF"/>
        </w:rPr>
        <w:t>Днем ранее FESCO сообщила о том, что все расчеты и платежи в российских рублях осуществляются в штатном режиме. Группа предлагает своим клиентам различные альтернативные возможности оплаты, в том числе через другие банки. Клиентам также доступна оплата в китайских юанях.</w:t>
      </w:r>
      <w:r>
        <w:rPr>
          <w:rFonts w:ascii="Times New Roman" w:hAnsi="Times New Roman"/>
          <w:sz w:val="20"/>
          <w:szCs w:val="20"/>
        </w:rPr>
        <w:br/>
      </w:r>
      <w:r>
        <w:rPr>
          <w:rFonts w:ascii="Times New Roman" w:hAnsi="Times New Roman"/>
          <w:sz w:val="20"/>
          <w:szCs w:val="20"/>
          <w:shd w:val="clear" w:color="auto" w:fill="FFFFFF"/>
        </w:rPr>
        <w:t>Крупнейший российский контейнерный оператор «</w:t>
      </w:r>
      <w:proofErr w:type="spellStart"/>
      <w:r>
        <w:rPr>
          <w:rFonts w:ascii="Times New Roman" w:hAnsi="Times New Roman"/>
          <w:sz w:val="20"/>
          <w:szCs w:val="20"/>
          <w:shd w:val="clear" w:color="auto" w:fill="FFFFFF"/>
        </w:rPr>
        <w:t>ТрансКонтейнер</w:t>
      </w:r>
      <w:proofErr w:type="spellEnd"/>
      <w:r>
        <w:rPr>
          <w:rFonts w:ascii="Times New Roman" w:hAnsi="Times New Roman"/>
          <w:sz w:val="20"/>
          <w:szCs w:val="20"/>
          <w:shd w:val="clear" w:color="auto" w:fill="FFFFFF"/>
        </w:rPr>
        <w:t>» также сообщил накануне, что штатно продолжает принимать заказы и перевозить грузы, в том числе в международном сообщении. «Компания без перебоев осуществляет перевозки во внутрироссийском, экспортном, импортном и транзитном сообщении, кроме перевозок в/из/через Украину. Мы предоставляем логистические услуги в полном объеме и в соответствии со своими обязательствами перед клиентами», – заверяют в компании.</w:t>
      </w:r>
      <w:r>
        <w:rPr>
          <w:rFonts w:ascii="Times New Roman" w:hAnsi="Times New Roman"/>
          <w:sz w:val="20"/>
          <w:szCs w:val="20"/>
        </w:rPr>
        <w:br/>
      </w:r>
      <w:r>
        <w:rPr>
          <w:rFonts w:ascii="Times New Roman" w:hAnsi="Times New Roman"/>
          <w:sz w:val="20"/>
          <w:szCs w:val="20"/>
          <w:shd w:val="clear" w:color="auto" w:fill="FFFFFF"/>
        </w:rPr>
        <w:t>На вопрос о текущих ставках ни в FESCO, ни в «</w:t>
      </w:r>
      <w:proofErr w:type="spellStart"/>
      <w:r>
        <w:rPr>
          <w:rFonts w:ascii="Times New Roman" w:hAnsi="Times New Roman"/>
          <w:sz w:val="20"/>
          <w:szCs w:val="20"/>
          <w:shd w:val="clear" w:color="auto" w:fill="FFFFFF"/>
        </w:rPr>
        <w:t>ТрансКонтейнере</w:t>
      </w:r>
      <w:proofErr w:type="spellEnd"/>
      <w:r>
        <w:rPr>
          <w:rFonts w:ascii="Times New Roman" w:hAnsi="Times New Roman"/>
          <w:sz w:val="20"/>
          <w:szCs w:val="20"/>
          <w:shd w:val="clear" w:color="auto" w:fill="FFFFFF"/>
        </w:rPr>
        <w:t>» оперативно не ответили.</w:t>
      </w:r>
    </w:p>
    <w:p w14:paraId="3A52BAC2" w14:textId="77777777" w:rsidR="00206C22" w:rsidRDefault="00163CF2">
      <w:pPr>
        <w:jc w:val="both"/>
        <w:rPr>
          <w:rFonts w:hint="eastAsia"/>
        </w:rPr>
      </w:pPr>
      <w:r>
        <w:rPr>
          <w:rFonts w:ascii="Times New Roman" w:hAnsi="Times New Roman"/>
          <w:i/>
          <w:iCs/>
          <w:color w:val="0000CC"/>
          <w:sz w:val="20"/>
          <w:szCs w:val="20"/>
        </w:rPr>
        <w:t>rzd-partner.ru</w:t>
      </w:r>
    </w:p>
    <w:p w14:paraId="12D36A8A" w14:textId="77777777" w:rsidR="00206C22" w:rsidRDefault="00206C22">
      <w:pPr>
        <w:jc w:val="both"/>
        <w:rPr>
          <w:rFonts w:ascii="Times New Roman" w:hAnsi="Times New Roman"/>
          <w:i/>
          <w:iCs/>
          <w:color w:val="0000CC"/>
          <w:sz w:val="20"/>
          <w:szCs w:val="20"/>
        </w:rPr>
      </w:pPr>
    </w:p>
    <w:p w14:paraId="53AADD3D" w14:textId="77777777" w:rsidR="00206C22" w:rsidRDefault="00206C22">
      <w:pPr>
        <w:jc w:val="both"/>
        <w:rPr>
          <w:rFonts w:ascii="Times New Roman" w:hAnsi="Times New Roman"/>
          <w:i/>
          <w:iCs/>
          <w:color w:val="0000CC"/>
          <w:sz w:val="20"/>
          <w:szCs w:val="20"/>
        </w:rPr>
      </w:pPr>
    </w:p>
    <w:p w14:paraId="5CF65456" w14:textId="77777777" w:rsidR="00206C22" w:rsidRDefault="00163CF2">
      <w:pPr>
        <w:numPr>
          <w:ilvl w:val="0"/>
          <w:numId w:val="5"/>
        </w:numPr>
        <w:jc w:val="both"/>
        <w:rPr>
          <w:rFonts w:hint="eastAsia"/>
        </w:rPr>
      </w:pPr>
      <w:r>
        <w:rPr>
          <w:rFonts w:ascii="Times New Roman" w:hAnsi="Times New Roman"/>
          <w:b/>
          <w:bCs/>
          <w:sz w:val="20"/>
          <w:szCs w:val="20"/>
        </w:rPr>
        <w:t xml:space="preserve">Как сообщалось, </w:t>
      </w:r>
      <w:proofErr w:type="spellStart"/>
      <w:r>
        <w:rPr>
          <w:rFonts w:ascii="Times New Roman" w:hAnsi="Times New Roman"/>
          <w:b/>
          <w:bCs/>
          <w:sz w:val="20"/>
          <w:szCs w:val="20"/>
        </w:rPr>
        <w:t>Maersk</w:t>
      </w:r>
      <w:proofErr w:type="spellEnd"/>
      <w:r>
        <w:rPr>
          <w:rFonts w:ascii="Times New Roman" w:hAnsi="Times New Roman"/>
          <w:b/>
          <w:bCs/>
          <w:sz w:val="20"/>
          <w:szCs w:val="20"/>
        </w:rPr>
        <w:t xml:space="preserve"> приостановила заказы в/из России и Украины до дальнейшего уведомления. Однако от запрета бронирований, связанных с РФ, освободили продукты питания, медицинские и гуманитарные товары. </w:t>
      </w:r>
      <w:r>
        <w:rPr>
          <w:rFonts w:ascii="Times New Roman" w:hAnsi="Times New Roman"/>
          <w:sz w:val="20"/>
          <w:szCs w:val="20"/>
        </w:rPr>
        <w:t xml:space="preserve">Сегодня компания предупредила о рисках при размещении заказов на скоропортящиеся грузы из-за значительных задержек в ключевых перевалочных узлах, которые могут повредить груз. «Таможенные органы в ЕС и Великобритании в настоящее время проверяют все грузы в/из России, проходящие транзитом через их терминалы/порты, для выявления подпадающих под санкции и ограниченных поставок (основное внимание уделяется сторонам, находящимся под санкциями, и ограниченным или запрещенным товарам). Это прямое следствие санкций, но есть и косвенные последствия, поскольку все грузы задерживаются, а наши и без того перегруженные перевалочные узлы становятся все более загруженными. Это глобальное влияние, и оно не ограничивается только торговлей с Россией», - говорится в сообщении компании. В </w:t>
      </w:r>
      <w:proofErr w:type="spellStart"/>
      <w:r>
        <w:rPr>
          <w:rFonts w:ascii="Times New Roman" w:hAnsi="Times New Roman"/>
          <w:sz w:val="20"/>
          <w:szCs w:val="20"/>
        </w:rPr>
        <w:t>Maersk</w:t>
      </w:r>
      <w:proofErr w:type="spellEnd"/>
      <w:r>
        <w:rPr>
          <w:rFonts w:ascii="Times New Roman" w:hAnsi="Times New Roman"/>
          <w:sz w:val="20"/>
          <w:szCs w:val="20"/>
        </w:rPr>
        <w:t xml:space="preserve"> подчеркнули, что не могут дать каких-либо гарантий относительно того, когда грузы будут выпущены, и видят значительные риски для скоропортящихся грузов клиентов с увеличением времени транзита, задержками груза и ростом стоимости транспортировки. В связи с этим перевозчик предлагает: - бесплатные услуги по изменению пункта назначения, при условии повторной укладки и затрат на перемещение;  - снятие платы за отмену активных бронирований в/из России.</w:t>
      </w:r>
    </w:p>
    <w:p w14:paraId="710E45A6" w14:textId="77777777" w:rsidR="00206C22" w:rsidRDefault="00163CF2">
      <w:pPr>
        <w:numPr>
          <w:ilvl w:val="0"/>
          <w:numId w:val="6"/>
        </w:numPr>
        <w:jc w:val="both"/>
        <w:rPr>
          <w:rFonts w:hint="eastAsia"/>
        </w:rPr>
      </w:pPr>
      <w:proofErr w:type="spellStart"/>
      <w:r>
        <w:rPr>
          <w:rFonts w:ascii="Times New Roman" w:hAnsi="Times New Roman"/>
          <w:b/>
          <w:bCs/>
          <w:sz w:val="20"/>
          <w:szCs w:val="20"/>
        </w:rPr>
        <w:t>Hapag-Lloyd</w:t>
      </w:r>
      <w:proofErr w:type="spellEnd"/>
      <w:r>
        <w:rPr>
          <w:rFonts w:ascii="Times New Roman" w:hAnsi="Times New Roman"/>
          <w:b/>
          <w:bCs/>
          <w:sz w:val="20"/>
          <w:szCs w:val="20"/>
        </w:rPr>
        <w:t xml:space="preserve"> прекратил прием </w:t>
      </w:r>
      <w:proofErr w:type="spellStart"/>
      <w:r>
        <w:rPr>
          <w:rFonts w:ascii="Times New Roman" w:hAnsi="Times New Roman"/>
          <w:b/>
          <w:bCs/>
          <w:sz w:val="20"/>
          <w:szCs w:val="20"/>
        </w:rPr>
        <w:t>букингов</w:t>
      </w:r>
      <w:proofErr w:type="spellEnd"/>
      <w:r>
        <w:rPr>
          <w:rFonts w:ascii="Times New Roman" w:hAnsi="Times New Roman"/>
          <w:b/>
          <w:bCs/>
          <w:sz w:val="20"/>
          <w:szCs w:val="20"/>
        </w:rPr>
        <w:t xml:space="preserve"> на Украину и временно приостановил прием </w:t>
      </w:r>
      <w:proofErr w:type="spellStart"/>
      <w:r>
        <w:rPr>
          <w:rFonts w:ascii="Times New Roman" w:hAnsi="Times New Roman"/>
          <w:b/>
          <w:bCs/>
          <w:sz w:val="20"/>
          <w:szCs w:val="20"/>
        </w:rPr>
        <w:t>букингов</w:t>
      </w:r>
      <w:proofErr w:type="spellEnd"/>
      <w:r>
        <w:rPr>
          <w:rFonts w:ascii="Times New Roman" w:hAnsi="Times New Roman"/>
          <w:b/>
          <w:bCs/>
          <w:sz w:val="20"/>
          <w:szCs w:val="20"/>
        </w:rPr>
        <w:t xml:space="preserve"> на Россию. </w:t>
      </w:r>
      <w:r>
        <w:rPr>
          <w:rFonts w:ascii="Times New Roman" w:hAnsi="Times New Roman"/>
          <w:sz w:val="20"/>
          <w:szCs w:val="20"/>
        </w:rPr>
        <w:t xml:space="preserve">Клиентам, чьи грузы уже отправлены, предлагается связаться с представителями линии. Офис </w:t>
      </w:r>
      <w:proofErr w:type="spellStart"/>
      <w:r>
        <w:rPr>
          <w:rFonts w:ascii="Times New Roman" w:hAnsi="Times New Roman"/>
          <w:sz w:val="20"/>
          <w:szCs w:val="20"/>
        </w:rPr>
        <w:t>Hapag-Lloyd</w:t>
      </w:r>
      <w:proofErr w:type="spellEnd"/>
      <w:r>
        <w:rPr>
          <w:rFonts w:ascii="Times New Roman" w:hAnsi="Times New Roman"/>
          <w:sz w:val="20"/>
          <w:szCs w:val="20"/>
        </w:rPr>
        <w:t xml:space="preserve"> в Одессе закрыт, сотрудники работают из дома. HHLA, у которой в Одессе контейнерный терминал, на котором занято 480 сотрудников, сообщила, что терминал закрыт, последние сотрудники ушли с терминала вчера утром, завершив погрузку/выгрузку двух судов, которые смогли покинуть порт. Чтобы поддержать сотрудников, Совет директоров компании принял решение выплатить вперед один месячный оклад, чтобы люди могли закупить продукты и товары первой необходимости. «Сейчас на Украине действуют законы военного времени. Мы поэтому должны предположить, что сотрудников HHLA также призовут на военную службу… Порты являются частью критически важной инфраструктуры. Они незаменимы для обеспечения поставок. Поэтому мы ожидаем, что наши сотрудники смогут продолжить службу на земле на терминале», – цитирует пресс-служба HHLA CEO группы Ангелу </w:t>
      </w:r>
      <w:proofErr w:type="spellStart"/>
      <w:r>
        <w:rPr>
          <w:rFonts w:ascii="Times New Roman" w:hAnsi="Times New Roman"/>
          <w:sz w:val="20"/>
          <w:szCs w:val="20"/>
        </w:rPr>
        <w:t>Титцрат</w:t>
      </w:r>
      <w:proofErr w:type="spellEnd"/>
      <w:r>
        <w:rPr>
          <w:rFonts w:ascii="Times New Roman" w:hAnsi="Times New Roman"/>
          <w:sz w:val="20"/>
          <w:szCs w:val="20"/>
        </w:rPr>
        <w:t xml:space="preserve">. В TMBCL, представляющей в России интересы </w:t>
      </w:r>
      <w:proofErr w:type="spellStart"/>
      <w:r>
        <w:rPr>
          <w:rFonts w:ascii="Times New Roman" w:hAnsi="Times New Roman"/>
          <w:sz w:val="20"/>
          <w:szCs w:val="20"/>
        </w:rPr>
        <w:t>Neptune</w:t>
      </w:r>
      <w:proofErr w:type="spellEnd"/>
      <w:r>
        <w:rPr>
          <w:rFonts w:ascii="Times New Roman" w:hAnsi="Times New Roman"/>
          <w:sz w:val="20"/>
          <w:szCs w:val="20"/>
        </w:rPr>
        <w:t xml:space="preserve"> </w:t>
      </w:r>
      <w:proofErr w:type="spellStart"/>
      <w:r>
        <w:rPr>
          <w:rFonts w:ascii="Times New Roman" w:hAnsi="Times New Roman"/>
          <w:sz w:val="20"/>
          <w:szCs w:val="20"/>
        </w:rPr>
        <w:t>Lines</w:t>
      </w:r>
      <w:proofErr w:type="spellEnd"/>
      <w:r>
        <w:rPr>
          <w:rFonts w:ascii="Times New Roman" w:hAnsi="Times New Roman"/>
          <w:sz w:val="20"/>
          <w:szCs w:val="20"/>
        </w:rPr>
        <w:t xml:space="preserve">, </w:t>
      </w:r>
      <w:proofErr w:type="spellStart"/>
      <w:r>
        <w:rPr>
          <w:rFonts w:ascii="Times New Roman" w:hAnsi="Times New Roman"/>
          <w:sz w:val="20"/>
          <w:szCs w:val="20"/>
        </w:rPr>
        <w:t>SeaNews</w:t>
      </w:r>
      <w:proofErr w:type="spellEnd"/>
      <w:r>
        <w:rPr>
          <w:rFonts w:ascii="Times New Roman" w:hAnsi="Times New Roman"/>
          <w:sz w:val="20"/>
          <w:szCs w:val="20"/>
        </w:rPr>
        <w:t xml:space="preserve"> сообщили, что линия внимательно следит за развитием событий. «Все планируемые </w:t>
      </w:r>
      <w:proofErr w:type="spellStart"/>
      <w:r>
        <w:rPr>
          <w:rFonts w:ascii="Times New Roman" w:hAnsi="Times New Roman"/>
          <w:sz w:val="20"/>
          <w:szCs w:val="20"/>
        </w:rPr>
        <w:t>судозаходы</w:t>
      </w:r>
      <w:proofErr w:type="spellEnd"/>
      <w:r>
        <w:rPr>
          <w:rFonts w:ascii="Times New Roman" w:hAnsi="Times New Roman"/>
          <w:sz w:val="20"/>
          <w:szCs w:val="20"/>
        </w:rPr>
        <w:t xml:space="preserve"> в марте (3 </w:t>
      </w:r>
      <w:proofErr w:type="spellStart"/>
      <w:r>
        <w:rPr>
          <w:rFonts w:ascii="Times New Roman" w:hAnsi="Times New Roman"/>
          <w:sz w:val="20"/>
          <w:szCs w:val="20"/>
        </w:rPr>
        <w:t>судозахода</w:t>
      </w:r>
      <w:proofErr w:type="spellEnd"/>
      <w:r>
        <w:rPr>
          <w:rFonts w:ascii="Times New Roman" w:hAnsi="Times New Roman"/>
          <w:sz w:val="20"/>
          <w:szCs w:val="20"/>
        </w:rPr>
        <w:t xml:space="preserve">) в Новороссийск пока не отменены. Мы ожидаем, что в случае отсутствия военных рисков в Черном море расписание не изменится, хотя слышим о приостановлении </w:t>
      </w:r>
      <w:proofErr w:type="spellStart"/>
      <w:r>
        <w:rPr>
          <w:rFonts w:ascii="Times New Roman" w:hAnsi="Times New Roman"/>
          <w:sz w:val="20"/>
          <w:szCs w:val="20"/>
        </w:rPr>
        <w:t>судозаходов</w:t>
      </w:r>
      <w:proofErr w:type="spellEnd"/>
      <w:r>
        <w:rPr>
          <w:rFonts w:ascii="Times New Roman" w:hAnsi="Times New Roman"/>
          <w:sz w:val="20"/>
          <w:szCs w:val="20"/>
        </w:rPr>
        <w:t xml:space="preserve"> глобальных контейнерных операторов на терминалы Новороссийска», – рассказали в компании.</w:t>
      </w:r>
    </w:p>
    <w:p w14:paraId="4B92EC69" w14:textId="77777777" w:rsidR="00206C22" w:rsidRDefault="00163CF2">
      <w:pPr>
        <w:numPr>
          <w:ilvl w:val="0"/>
          <w:numId w:val="6"/>
        </w:numPr>
        <w:jc w:val="both"/>
        <w:rPr>
          <w:rFonts w:hint="eastAsia"/>
        </w:rPr>
      </w:pPr>
      <w:r>
        <w:rPr>
          <w:rFonts w:ascii="Times New Roman" w:hAnsi="Times New Roman"/>
          <w:b/>
          <w:bCs/>
          <w:sz w:val="20"/>
          <w:szCs w:val="20"/>
        </w:rPr>
        <w:t>CMA CGM с 1 марта 2022 года приостановила доставку грузов в Россию и из России, говорится в заявлении французской компании.</w:t>
      </w:r>
      <w:r>
        <w:rPr>
          <w:rFonts w:ascii="Times New Roman" w:hAnsi="Times New Roman"/>
          <w:sz w:val="20"/>
          <w:szCs w:val="20"/>
        </w:rPr>
        <w:t xml:space="preserve"> «В интересах безопасности Группа решила приостановить все заказы в Россию и из России с сегодняшнего дня и до дальнейшего уведомления», - говорится в </w:t>
      </w:r>
      <w:proofErr w:type="spellStart"/>
      <w:r>
        <w:rPr>
          <w:rFonts w:ascii="Times New Roman" w:hAnsi="Times New Roman"/>
          <w:sz w:val="20"/>
          <w:szCs w:val="20"/>
        </w:rPr>
        <w:t>заявлении</w:t>
      </w:r>
      <w:proofErr w:type="gramStart"/>
      <w:r>
        <w:rPr>
          <w:rFonts w:ascii="Times New Roman" w:hAnsi="Times New Roman"/>
          <w:sz w:val="20"/>
          <w:szCs w:val="20"/>
        </w:rPr>
        <w:t>.П</w:t>
      </w:r>
      <w:proofErr w:type="gramEnd"/>
      <w:r>
        <w:rPr>
          <w:rFonts w:ascii="Times New Roman" w:hAnsi="Times New Roman"/>
          <w:sz w:val="20"/>
          <w:szCs w:val="20"/>
        </w:rPr>
        <w:t>одчеркивается</w:t>
      </w:r>
      <w:proofErr w:type="spellEnd"/>
      <w:r>
        <w:rPr>
          <w:rFonts w:ascii="Times New Roman" w:hAnsi="Times New Roman"/>
          <w:sz w:val="20"/>
          <w:szCs w:val="20"/>
        </w:rPr>
        <w:t xml:space="preserve">, что принимаются все необходимые меры защиты моряков. Повышен уровень оповещения и приняты превентивные меры для защиты IT-систем. «Мы продолжим следить за ситуацией и при необходимости примем дополнительные меры для защиты наших сотрудников, членов экипажа и обеспечения максимально возможной перевозки товаров наших клиентов», - отмечается в заявлении. Ранее пресс-служба CMA CGM сообщила, что заказы на морскую транспортировку в Одессу и из ее портов приостановлены, а перевозимые сейчас контейнеры в Украину будут выгружены в портах Констанца, Триполи или Пирей. Отмены связаны с обострением ситуации в регионе. Президент РФ Владимир Путин 24 февраля объявил о проведении специальной военной операции в Донбассе. С осуждением действий России выступили США, члены НАТО и Евросоюза, а также другие страны. В отношении России, ЦБ, ФНБ, Минфина, госбанков и предприятий введены ряд санкций. Созданная в 1978 году Жаком Р. </w:t>
      </w:r>
      <w:proofErr w:type="spellStart"/>
      <w:r>
        <w:rPr>
          <w:rFonts w:ascii="Times New Roman" w:hAnsi="Times New Roman"/>
          <w:sz w:val="20"/>
          <w:szCs w:val="20"/>
        </w:rPr>
        <w:t>Сааде</w:t>
      </w:r>
      <w:proofErr w:type="spellEnd"/>
      <w:r>
        <w:rPr>
          <w:rFonts w:ascii="Times New Roman" w:hAnsi="Times New Roman"/>
          <w:sz w:val="20"/>
          <w:szCs w:val="20"/>
        </w:rPr>
        <w:t xml:space="preserve"> и возглавляемая его сыном </w:t>
      </w:r>
      <w:proofErr w:type="spellStart"/>
      <w:r>
        <w:rPr>
          <w:rFonts w:ascii="Times New Roman" w:hAnsi="Times New Roman"/>
          <w:sz w:val="20"/>
          <w:szCs w:val="20"/>
        </w:rPr>
        <w:t>Родольфом</w:t>
      </w:r>
      <w:proofErr w:type="spellEnd"/>
      <w:r>
        <w:rPr>
          <w:rFonts w:ascii="Times New Roman" w:hAnsi="Times New Roman"/>
          <w:sz w:val="20"/>
          <w:szCs w:val="20"/>
        </w:rPr>
        <w:t xml:space="preserve"> </w:t>
      </w:r>
      <w:proofErr w:type="spellStart"/>
      <w:r>
        <w:rPr>
          <w:rFonts w:ascii="Times New Roman" w:hAnsi="Times New Roman"/>
          <w:sz w:val="20"/>
          <w:szCs w:val="20"/>
        </w:rPr>
        <w:t>Сааде</w:t>
      </w:r>
      <w:proofErr w:type="spellEnd"/>
      <w:r>
        <w:rPr>
          <w:rFonts w:ascii="Times New Roman" w:hAnsi="Times New Roman"/>
          <w:sz w:val="20"/>
          <w:szCs w:val="20"/>
        </w:rPr>
        <w:t>, судоходная группа CMA CGM (головной офис в Марселе, Франция) в настоящее время является третьим по величине линейным контейнерным перевозчиком в мире. Группа</w:t>
      </w:r>
      <w:proofErr w:type="gramStart"/>
      <w:r>
        <w:rPr>
          <w:rFonts w:ascii="Times New Roman" w:hAnsi="Times New Roman"/>
          <w:sz w:val="20"/>
          <w:szCs w:val="20"/>
        </w:rPr>
        <w:t xml:space="preserve"> И</w:t>
      </w:r>
      <w:proofErr w:type="gramEnd"/>
      <w:r>
        <w:rPr>
          <w:rFonts w:ascii="Times New Roman" w:hAnsi="Times New Roman"/>
          <w:sz w:val="20"/>
          <w:szCs w:val="20"/>
        </w:rPr>
        <w:t xml:space="preserve">меет в управлении флот из 506 судов, которые выполняют заходы в более чем 420 портов по всему миру на 200 океанских линиях. В 2018 году флотом группы было перевезено почти 21 млн </w:t>
      </w:r>
      <w:proofErr w:type="spellStart"/>
      <w:r>
        <w:rPr>
          <w:rFonts w:ascii="Times New Roman" w:hAnsi="Times New Roman"/>
          <w:sz w:val="20"/>
          <w:szCs w:val="20"/>
        </w:rPr>
        <w:t>TEUs</w:t>
      </w:r>
      <w:proofErr w:type="spellEnd"/>
      <w:r>
        <w:rPr>
          <w:rFonts w:ascii="Times New Roman" w:hAnsi="Times New Roman"/>
          <w:sz w:val="20"/>
          <w:szCs w:val="20"/>
        </w:rPr>
        <w:t>. За тот же год CMA CGM, совместно с логистическим оператором CEVA, обработала более 500 тыс. тонн авиагрузов и 1,9 млн тонн речных грузов. CMA CGM осуществляет свою деятельность через 755 представительств и 750 складских центров в 160 странах. В штаб-квартире группы в Марселе трудятся 2,4 тыс. человек. Всего же персонал нанятый CMA CGM по всему миру насчитывает 110 тыс. человек.</w:t>
      </w:r>
    </w:p>
    <w:p w14:paraId="5E8462C4" w14:textId="77777777" w:rsidR="00206C22" w:rsidRDefault="00163CF2">
      <w:pPr>
        <w:numPr>
          <w:ilvl w:val="0"/>
          <w:numId w:val="6"/>
        </w:numPr>
        <w:jc w:val="both"/>
        <w:rPr>
          <w:rFonts w:hint="eastAsia"/>
        </w:rPr>
      </w:pPr>
      <w:r>
        <w:rPr>
          <w:rFonts w:ascii="Times New Roman" w:hAnsi="Times New Roman"/>
          <w:b/>
          <w:bCs/>
          <w:sz w:val="20"/>
          <w:szCs w:val="20"/>
          <w:shd w:val="clear" w:color="auto" w:fill="FFFFFF"/>
        </w:rPr>
        <w:t>Все фидерные контейнерные перевозчики, кроме китайской COSCO, отказались от планов по доставке грузов в калининградский порт.</w:t>
      </w:r>
      <w:r>
        <w:rPr>
          <w:rFonts w:ascii="Times New Roman" w:hAnsi="Times New Roman"/>
          <w:sz w:val="20"/>
          <w:szCs w:val="20"/>
          <w:shd w:val="clear" w:color="auto" w:fill="FFFFFF"/>
        </w:rPr>
        <w:t xml:space="preserve"> Об этом "Новому Калининграду" сообщил глава транспортной компании "Транс-</w:t>
      </w:r>
      <w:proofErr w:type="spellStart"/>
      <w:r>
        <w:rPr>
          <w:rFonts w:ascii="Times New Roman" w:hAnsi="Times New Roman"/>
          <w:sz w:val="20"/>
          <w:szCs w:val="20"/>
          <w:shd w:val="clear" w:color="auto" w:fill="FFFFFF"/>
        </w:rPr>
        <w:t>Эксим</w:t>
      </w:r>
      <w:proofErr w:type="spellEnd"/>
      <w:r>
        <w:rPr>
          <w:rFonts w:ascii="Times New Roman" w:hAnsi="Times New Roman"/>
          <w:sz w:val="20"/>
          <w:szCs w:val="20"/>
          <w:shd w:val="clear" w:color="auto" w:fill="FFFFFF"/>
        </w:rPr>
        <w:t xml:space="preserve">" Юрий </w:t>
      </w:r>
      <w:proofErr w:type="spellStart"/>
      <w:r>
        <w:rPr>
          <w:rFonts w:ascii="Times New Roman" w:hAnsi="Times New Roman"/>
          <w:sz w:val="20"/>
          <w:szCs w:val="20"/>
          <w:shd w:val="clear" w:color="auto" w:fill="FFFFFF"/>
        </w:rPr>
        <w:t>Пятанов</w:t>
      </w:r>
      <w:proofErr w:type="spellEnd"/>
      <w:r>
        <w:rPr>
          <w:rFonts w:ascii="Times New Roman" w:hAnsi="Times New Roman"/>
          <w:sz w:val="20"/>
          <w:szCs w:val="20"/>
          <w:shd w:val="clear" w:color="auto" w:fill="FFFFFF"/>
        </w:rPr>
        <w:t>. «Букинг отменили все фидерные перевозчики, кроме КОСКО пока. Но пока разъяснений от КОСКО по развитию ситуации нет», — отметил Пятанов.</w:t>
      </w:r>
      <w:r>
        <w:rPr>
          <w:rFonts w:ascii="Times New Roman" w:hAnsi="Times New Roman"/>
          <w:sz w:val="20"/>
          <w:szCs w:val="20"/>
        </w:rPr>
        <w:t xml:space="preserve"> </w:t>
      </w:r>
      <w:r>
        <w:rPr>
          <w:rFonts w:ascii="Times New Roman" w:hAnsi="Times New Roman"/>
          <w:sz w:val="20"/>
          <w:szCs w:val="20"/>
          <w:shd w:val="clear" w:color="auto" w:fill="FFFFFF"/>
        </w:rPr>
        <w:t>Фидерные перевозки — это морские перевозки грузов небольшими судами, которыми преимущественно доставляются контейнерные грузы в Калининград, так как в Калининградской области нет глубоководных терминалов.</w:t>
      </w:r>
    </w:p>
    <w:p w14:paraId="17CDE541" w14:textId="77777777" w:rsidR="00206C22" w:rsidRDefault="00163CF2">
      <w:pPr>
        <w:numPr>
          <w:ilvl w:val="0"/>
          <w:numId w:val="4"/>
        </w:numPr>
        <w:jc w:val="both"/>
        <w:rPr>
          <w:rFonts w:hint="eastAsia"/>
        </w:rPr>
      </w:pPr>
      <w:r>
        <w:rPr>
          <w:rFonts w:ascii="Times New Roman" w:hAnsi="Times New Roman"/>
          <w:b/>
          <w:bCs/>
          <w:sz w:val="20"/>
          <w:szCs w:val="20"/>
        </w:rPr>
        <w:lastRenderedPageBreak/>
        <w:t xml:space="preserve">Литва, Латвия и Эстония могут запретить заход российских судов в свои порты, не дожидаясь решения Евросоюза, </w:t>
      </w:r>
      <w:r>
        <w:rPr>
          <w:rFonts w:ascii="Times New Roman" w:hAnsi="Times New Roman"/>
          <w:sz w:val="20"/>
          <w:szCs w:val="20"/>
        </w:rPr>
        <w:t xml:space="preserve">сообщила литовский премьер-министр </w:t>
      </w:r>
      <w:proofErr w:type="spellStart"/>
      <w:r>
        <w:rPr>
          <w:rFonts w:ascii="Times New Roman" w:hAnsi="Times New Roman"/>
          <w:sz w:val="20"/>
          <w:szCs w:val="20"/>
        </w:rPr>
        <w:t>Ингрида</w:t>
      </w:r>
      <w:proofErr w:type="spellEnd"/>
      <w:r>
        <w:rPr>
          <w:rFonts w:ascii="Times New Roman" w:hAnsi="Times New Roman"/>
          <w:sz w:val="20"/>
          <w:szCs w:val="20"/>
        </w:rPr>
        <w:t xml:space="preserve"> </w:t>
      </w:r>
      <w:proofErr w:type="spellStart"/>
      <w:r>
        <w:rPr>
          <w:rFonts w:ascii="Times New Roman" w:hAnsi="Times New Roman"/>
          <w:sz w:val="20"/>
          <w:szCs w:val="20"/>
        </w:rPr>
        <w:t>Шимоните</w:t>
      </w:r>
      <w:proofErr w:type="spellEnd"/>
      <w:r>
        <w:rPr>
          <w:rFonts w:ascii="Times New Roman" w:hAnsi="Times New Roman"/>
          <w:sz w:val="20"/>
          <w:szCs w:val="20"/>
        </w:rPr>
        <w:t xml:space="preserve">. С призывом закрыть все порты для российских кораблей выступил президент Украины Владимир </w:t>
      </w:r>
      <w:proofErr w:type="spellStart"/>
      <w:r>
        <w:rPr>
          <w:rFonts w:ascii="Times New Roman" w:hAnsi="Times New Roman"/>
          <w:sz w:val="20"/>
          <w:szCs w:val="20"/>
        </w:rPr>
        <w:t>Зеленский.Госпожа</w:t>
      </w:r>
      <w:proofErr w:type="spellEnd"/>
      <w:r>
        <w:rPr>
          <w:rFonts w:ascii="Times New Roman" w:hAnsi="Times New Roman"/>
          <w:sz w:val="20"/>
          <w:szCs w:val="20"/>
        </w:rPr>
        <w:t xml:space="preserve"> </w:t>
      </w:r>
      <w:proofErr w:type="spellStart"/>
      <w:r>
        <w:rPr>
          <w:rFonts w:ascii="Times New Roman" w:hAnsi="Times New Roman"/>
          <w:sz w:val="20"/>
          <w:szCs w:val="20"/>
        </w:rPr>
        <w:t>Шимоните</w:t>
      </w:r>
      <w:proofErr w:type="spellEnd"/>
      <w:r>
        <w:rPr>
          <w:rFonts w:ascii="Times New Roman" w:hAnsi="Times New Roman"/>
          <w:sz w:val="20"/>
          <w:szCs w:val="20"/>
        </w:rPr>
        <w:t xml:space="preserve"> пояснила, что уже готовится проект решения Еврокомиссии по этому вопросу и такие меры могут быть «приняты быстро». «Если из-за него будут большие дискуссии, то мы, договорившись с соседями, как было в случае с авиацией, предложим принять это решение быстрее»,— уточнила она (цитата по «РИА Новости»). 24 февраля Владимир Путин объявил военную операцию по «денацификации и демилитаризации» Украины. В тот же день Россия </w:t>
      </w:r>
      <w:hyperlink r:id="rId10" w:history="1">
        <w:r>
          <w:rPr>
            <w:rStyle w:val="a3"/>
            <w:rFonts w:ascii="Times New Roman" w:hAnsi="Times New Roman"/>
            <w:color w:val="auto"/>
            <w:sz w:val="20"/>
            <w:szCs w:val="20"/>
          </w:rPr>
          <w:t>запретила</w:t>
        </w:r>
      </w:hyperlink>
      <w:r>
        <w:rPr>
          <w:rFonts w:ascii="Times New Roman" w:hAnsi="Times New Roman"/>
          <w:sz w:val="20"/>
          <w:szCs w:val="20"/>
        </w:rPr>
        <w:t> судоходство в Азовском море. Сегодня, 2 марта, Украина в целях безопасности закрыла судоходство в северо-западном районе Черного моря.</w:t>
      </w:r>
    </w:p>
    <w:p w14:paraId="50E09F3E" w14:textId="77777777" w:rsidR="00206C22" w:rsidRDefault="00163CF2">
      <w:pPr>
        <w:numPr>
          <w:ilvl w:val="0"/>
          <w:numId w:val="4"/>
        </w:numPr>
        <w:jc w:val="both"/>
        <w:rPr>
          <w:rFonts w:hint="eastAsia"/>
        </w:rPr>
      </w:pPr>
      <w:r>
        <w:rPr>
          <w:rFonts w:ascii="Times New Roman" w:hAnsi="Times New Roman"/>
          <w:b/>
          <w:bCs/>
          <w:sz w:val="20"/>
          <w:szCs w:val="20"/>
        </w:rPr>
        <w:t>Танкер "Федор Литке" (флаг Кипра) отменил свой заход в британский порт. Он вез в Великобританию сжиженный природный газ (СПГ) из российского Ямала.</w:t>
      </w:r>
      <w:r>
        <w:rPr>
          <w:rFonts w:ascii="Times New Roman" w:hAnsi="Times New Roman"/>
          <w:sz w:val="20"/>
          <w:szCs w:val="20"/>
        </w:rPr>
        <w:t xml:space="preserve">  Об этом пишет </w:t>
      </w:r>
      <w:hyperlink r:id="rId11" w:history="1">
        <w:r>
          <w:rPr>
            <w:rStyle w:val="a3"/>
            <w:rFonts w:ascii="Times New Roman" w:hAnsi="Times New Roman"/>
            <w:color w:val="auto"/>
            <w:sz w:val="20"/>
            <w:szCs w:val="20"/>
            <w:u w:val="none"/>
          </w:rPr>
          <w:t>УП</w:t>
        </w:r>
      </w:hyperlink>
      <w:r>
        <w:rPr>
          <w:rFonts w:ascii="Times New Roman" w:hAnsi="Times New Roman"/>
          <w:sz w:val="20"/>
          <w:szCs w:val="20"/>
        </w:rPr>
        <w:t xml:space="preserve"> со ссылкой на Bloomberg. Кроме судна "Федор Литке" еще не менее 6 других танкеров, следующих из </w:t>
      </w:r>
      <w:proofErr w:type="spellStart"/>
      <w:r>
        <w:rPr>
          <w:rFonts w:ascii="Times New Roman" w:hAnsi="Times New Roman"/>
          <w:sz w:val="20"/>
          <w:szCs w:val="20"/>
        </w:rPr>
        <w:t>россии</w:t>
      </w:r>
      <w:proofErr w:type="spellEnd"/>
      <w:r>
        <w:rPr>
          <w:rFonts w:ascii="Times New Roman" w:hAnsi="Times New Roman"/>
          <w:sz w:val="20"/>
          <w:szCs w:val="20"/>
        </w:rPr>
        <w:t xml:space="preserve"> в Северную Европу, просигналили по дальнейшим указаниям. Это значит, что они просят своих операторов указать точное место доставки груза. Накануне стало известно о стремительном падении спроса на нефть. Крупнейшие потребители российской нефти бойкотируют и фактически подвергли санкциям ее поставки в индивидуальном порядке. Напомним, что правительство </w:t>
      </w:r>
      <w:hyperlink r:id="rId12" w:history="1">
        <w:r>
          <w:rPr>
            <w:rStyle w:val="a3"/>
            <w:rFonts w:ascii="Times New Roman" w:hAnsi="Times New Roman"/>
            <w:color w:val="auto"/>
            <w:sz w:val="20"/>
            <w:szCs w:val="20"/>
            <w:u w:val="none"/>
          </w:rPr>
          <w:t>Великобритании</w:t>
        </w:r>
      </w:hyperlink>
      <w:r>
        <w:rPr>
          <w:rFonts w:ascii="Times New Roman" w:hAnsi="Times New Roman"/>
          <w:sz w:val="20"/>
          <w:szCs w:val="20"/>
        </w:rPr>
        <w:t> приняло решение о введении запрета на вход в морские порты страны судов принадлежности РФ.</w:t>
      </w:r>
    </w:p>
    <w:p w14:paraId="5449E2F1" w14:textId="77777777" w:rsidR="00206C22" w:rsidRDefault="00163CF2">
      <w:pPr>
        <w:numPr>
          <w:ilvl w:val="0"/>
          <w:numId w:val="4"/>
        </w:numPr>
        <w:jc w:val="both"/>
        <w:rPr>
          <w:rFonts w:hint="eastAsia"/>
        </w:rPr>
      </w:pPr>
      <w:r>
        <w:rPr>
          <w:rFonts w:ascii="Times New Roman" w:hAnsi="Times New Roman"/>
          <w:b/>
          <w:bCs/>
          <w:sz w:val="20"/>
          <w:szCs w:val="20"/>
        </w:rPr>
        <w:t xml:space="preserve">Испанские морские власти запросили у всех испанских пристаней предоставить правительственную информацию обо всех </w:t>
      </w:r>
      <w:proofErr w:type="spellStart"/>
      <w:r>
        <w:rPr>
          <w:rFonts w:ascii="Times New Roman" w:hAnsi="Times New Roman"/>
          <w:b/>
          <w:bCs/>
          <w:sz w:val="20"/>
          <w:szCs w:val="20"/>
        </w:rPr>
        <w:t>мегаяхтах</w:t>
      </w:r>
      <w:proofErr w:type="spellEnd"/>
      <w:r>
        <w:rPr>
          <w:rFonts w:ascii="Times New Roman" w:hAnsi="Times New Roman"/>
          <w:b/>
          <w:bCs/>
          <w:sz w:val="20"/>
          <w:szCs w:val="20"/>
        </w:rPr>
        <w:t xml:space="preserve"> (длиной 24 метра и выше), если они принадлежат или связаны с российскими гражданами и интересами России.</w:t>
      </w:r>
      <w:r>
        <w:rPr>
          <w:rFonts w:ascii="Times New Roman" w:hAnsi="Times New Roman"/>
          <w:sz w:val="20"/>
          <w:szCs w:val="20"/>
        </w:rPr>
        <w:t xml:space="preserve"> Практически нет </w:t>
      </w:r>
      <w:proofErr w:type="spellStart"/>
      <w:r>
        <w:rPr>
          <w:rFonts w:ascii="Times New Roman" w:hAnsi="Times New Roman"/>
          <w:sz w:val="20"/>
          <w:szCs w:val="20"/>
        </w:rPr>
        <w:t>мегаяхт</w:t>
      </w:r>
      <w:proofErr w:type="spellEnd"/>
      <w:r>
        <w:rPr>
          <w:rFonts w:ascii="Times New Roman" w:hAnsi="Times New Roman"/>
          <w:sz w:val="20"/>
          <w:szCs w:val="20"/>
        </w:rPr>
        <w:t xml:space="preserve">, зарегистрированных под российским флагом, российские яхты могут быть идентифицированы как таковые только по факту владения. Есть большая вероятность, что все принадлежащие России </w:t>
      </w:r>
      <w:proofErr w:type="spellStart"/>
      <w:r>
        <w:rPr>
          <w:rFonts w:ascii="Times New Roman" w:hAnsi="Times New Roman"/>
          <w:sz w:val="20"/>
          <w:szCs w:val="20"/>
        </w:rPr>
        <w:t>мегаяхты</w:t>
      </w:r>
      <w:proofErr w:type="spellEnd"/>
      <w:r>
        <w:rPr>
          <w:rFonts w:ascii="Times New Roman" w:hAnsi="Times New Roman"/>
          <w:sz w:val="20"/>
          <w:szCs w:val="20"/>
        </w:rPr>
        <w:t xml:space="preserve"> будут задержаны, а возможно, даже конфискованы. Среди первых идентифицирована 78-метровая </w:t>
      </w:r>
      <w:proofErr w:type="spellStart"/>
      <w:r>
        <w:rPr>
          <w:rFonts w:ascii="Times New Roman" w:hAnsi="Times New Roman"/>
          <w:sz w:val="20"/>
          <w:szCs w:val="20"/>
        </w:rPr>
        <w:t>мегаяхта</w:t>
      </w:r>
      <w:proofErr w:type="spellEnd"/>
      <w:r>
        <w:rPr>
          <w:rFonts w:ascii="Times New Roman" w:hAnsi="Times New Roman"/>
          <w:sz w:val="20"/>
          <w:szCs w:val="20"/>
        </w:rPr>
        <w:t xml:space="preserve"> TANGO, принадлежащая миллиардеру Виктору Вексельбергу. Она пришвартована на верфи по ремонту яхт </w:t>
      </w:r>
      <w:proofErr w:type="spellStart"/>
      <w:r>
        <w:rPr>
          <w:rFonts w:ascii="Times New Roman" w:hAnsi="Times New Roman"/>
          <w:sz w:val="20"/>
          <w:szCs w:val="20"/>
        </w:rPr>
        <w:t>Astilleros</w:t>
      </w:r>
      <w:proofErr w:type="spellEnd"/>
      <w:r>
        <w:rPr>
          <w:rFonts w:ascii="Times New Roman" w:hAnsi="Times New Roman"/>
          <w:sz w:val="20"/>
          <w:szCs w:val="20"/>
        </w:rPr>
        <w:t xml:space="preserve"> </w:t>
      </w:r>
      <w:proofErr w:type="spellStart"/>
      <w:r>
        <w:rPr>
          <w:rFonts w:ascii="Times New Roman" w:hAnsi="Times New Roman"/>
          <w:sz w:val="20"/>
          <w:szCs w:val="20"/>
        </w:rPr>
        <w:t>de</w:t>
      </w:r>
      <w:proofErr w:type="spellEnd"/>
      <w:r>
        <w:rPr>
          <w:rFonts w:ascii="Times New Roman" w:hAnsi="Times New Roman"/>
          <w:sz w:val="20"/>
          <w:szCs w:val="20"/>
        </w:rPr>
        <w:t xml:space="preserve"> </w:t>
      </w:r>
      <w:proofErr w:type="spellStart"/>
      <w:r>
        <w:rPr>
          <w:rFonts w:ascii="Times New Roman" w:hAnsi="Times New Roman"/>
          <w:sz w:val="20"/>
          <w:szCs w:val="20"/>
        </w:rPr>
        <w:t>Mallorca</w:t>
      </w:r>
      <w:proofErr w:type="spellEnd"/>
      <w:r>
        <w:rPr>
          <w:rFonts w:ascii="Times New Roman" w:hAnsi="Times New Roman"/>
          <w:sz w:val="20"/>
          <w:szCs w:val="20"/>
        </w:rPr>
        <w:t xml:space="preserve">. Мега-яхта CLIO, принадлежащая Олегу Дерипаске, основателю российской алюминиевой группы «Русал», в отношении которого США в 2018 году ввели санкции, бросила якорь у Малы, столицы Мальдивских островов, 1 марта. Согласно данным </w:t>
      </w:r>
      <w:proofErr w:type="spellStart"/>
      <w:r>
        <w:rPr>
          <w:rFonts w:ascii="Times New Roman" w:hAnsi="Times New Roman"/>
          <w:sz w:val="20"/>
          <w:szCs w:val="20"/>
        </w:rPr>
        <w:t>MarineTraffic</w:t>
      </w:r>
      <w:proofErr w:type="spellEnd"/>
      <w:r>
        <w:rPr>
          <w:rFonts w:ascii="Times New Roman" w:hAnsi="Times New Roman"/>
          <w:sz w:val="20"/>
          <w:szCs w:val="20"/>
        </w:rPr>
        <w:t xml:space="preserve">, опубликованным CNBC, по крайней мере две другие </w:t>
      </w:r>
      <w:proofErr w:type="spellStart"/>
      <w:r>
        <w:rPr>
          <w:rFonts w:ascii="Times New Roman" w:hAnsi="Times New Roman"/>
          <w:sz w:val="20"/>
          <w:szCs w:val="20"/>
        </w:rPr>
        <w:t>суперяхты</w:t>
      </w:r>
      <w:proofErr w:type="spellEnd"/>
      <w:r>
        <w:rPr>
          <w:rFonts w:ascii="Times New Roman" w:hAnsi="Times New Roman"/>
          <w:sz w:val="20"/>
          <w:szCs w:val="20"/>
        </w:rPr>
        <w:t xml:space="preserve">, принадлежащие российским миллиардерам, отправились на Мальдивы вскоре после того, как западные страны пригрозили конфисковать активы олигархов, находящихся под санкциями. В </w:t>
      </w:r>
      <w:proofErr w:type="spellStart"/>
      <w:r>
        <w:rPr>
          <w:rFonts w:ascii="Times New Roman" w:hAnsi="Times New Roman"/>
          <w:sz w:val="20"/>
          <w:szCs w:val="20"/>
        </w:rPr>
        <w:t>твите</w:t>
      </w:r>
      <w:proofErr w:type="spellEnd"/>
      <w:r>
        <w:rPr>
          <w:rFonts w:ascii="Times New Roman" w:hAnsi="Times New Roman"/>
          <w:sz w:val="20"/>
          <w:szCs w:val="20"/>
        </w:rPr>
        <w:t xml:space="preserve"> от 26 февраля Белый дом заявил: «На следующей неделе мы создадим многостороннюю трансатлантическую целевую группу для выявления, выслеживания и замораживания активов российских компаний и олигархов, находящихся под санкциями, — их яхт, их особняков и любых других активов другие доходы, полученные нечестным путем, которые мы можем найти и заморозить в соответствии с законом». </w:t>
      </w:r>
    </w:p>
    <w:p w14:paraId="31941417" w14:textId="77777777" w:rsidR="00206C22" w:rsidRDefault="00163CF2">
      <w:pPr>
        <w:numPr>
          <w:ilvl w:val="0"/>
          <w:numId w:val="6"/>
        </w:numPr>
        <w:jc w:val="both"/>
        <w:rPr>
          <w:rFonts w:hint="eastAsia"/>
        </w:rPr>
      </w:pPr>
      <w:r>
        <w:rPr>
          <w:rFonts w:ascii="Times New Roman" w:hAnsi="Times New Roman"/>
          <w:b/>
          <w:bCs/>
          <w:sz w:val="20"/>
          <w:szCs w:val="20"/>
        </w:rPr>
        <w:t>Правительство Канады намерено запретить торговым и рыболовным судам, принадлежащим российским судовладельцам или зарегистрированным в России, заходить в канадские порты и внутренние воды.</w:t>
      </w:r>
      <w:r>
        <w:rPr>
          <w:rFonts w:ascii="Times New Roman" w:hAnsi="Times New Roman"/>
          <w:sz w:val="20"/>
          <w:szCs w:val="20"/>
        </w:rPr>
        <w:t xml:space="preserve"> Как сообщает министерство транспорта Канады, ожидается, что запрет вступит в силу на этой неделе после издания соответствующих приказов в рамках «Закона о специальных экономических </w:t>
      </w:r>
      <w:proofErr w:type="spellStart"/>
      <w:r>
        <w:rPr>
          <w:rFonts w:ascii="Times New Roman" w:hAnsi="Times New Roman"/>
          <w:sz w:val="20"/>
          <w:szCs w:val="20"/>
        </w:rPr>
        <w:t>мерах».P&amp;O</w:t>
      </w:r>
      <w:proofErr w:type="spellEnd"/>
      <w:r>
        <w:rPr>
          <w:rFonts w:ascii="Times New Roman" w:hAnsi="Times New Roman"/>
          <w:sz w:val="20"/>
          <w:szCs w:val="20"/>
        </w:rPr>
        <w:t xml:space="preserve"> Maritime </w:t>
      </w:r>
      <w:proofErr w:type="spellStart"/>
      <w:r>
        <w:rPr>
          <w:rFonts w:ascii="Times New Roman" w:hAnsi="Times New Roman"/>
          <w:sz w:val="20"/>
          <w:szCs w:val="20"/>
        </w:rPr>
        <w:t>Logistics</w:t>
      </w:r>
      <w:proofErr w:type="spellEnd"/>
      <w:r>
        <w:rPr>
          <w:rFonts w:ascii="Times New Roman" w:hAnsi="Times New Roman"/>
          <w:sz w:val="20"/>
          <w:szCs w:val="20"/>
        </w:rPr>
        <w:t>, дочерняя структура DP World, завершила модификацию одного из своих многоцелевых судов типа MCV (</w:t>
      </w:r>
      <w:proofErr w:type="spellStart"/>
      <w:r>
        <w:rPr>
          <w:rFonts w:ascii="Times New Roman" w:hAnsi="Times New Roman"/>
          <w:sz w:val="20"/>
          <w:szCs w:val="20"/>
        </w:rPr>
        <w:t>Multi</w:t>
      </w:r>
      <w:proofErr w:type="spellEnd"/>
      <w:r>
        <w:rPr>
          <w:rFonts w:ascii="Times New Roman" w:hAnsi="Times New Roman"/>
          <w:sz w:val="20"/>
          <w:szCs w:val="20"/>
        </w:rPr>
        <w:t xml:space="preserve"> </w:t>
      </w:r>
      <w:proofErr w:type="spellStart"/>
      <w:r>
        <w:rPr>
          <w:rFonts w:ascii="Times New Roman" w:hAnsi="Times New Roman"/>
          <w:sz w:val="20"/>
          <w:szCs w:val="20"/>
        </w:rPr>
        <w:t>Carrying</w:t>
      </w:r>
      <w:proofErr w:type="spellEnd"/>
      <w:r>
        <w:rPr>
          <w:rFonts w:ascii="Times New Roman" w:hAnsi="Times New Roman"/>
          <w:sz w:val="20"/>
          <w:szCs w:val="20"/>
        </w:rPr>
        <w:t xml:space="preserve"> </w:t>
      </w:r>
      <w:proofErr w:type="spellStart"/>
      <w:r>
        <w:rPr>
          <w:rFonts w:ascii="Times New Roman" w:hAnsi="Times New Roman"/>
          <w:sz w:val="20"/>
          <w:szCs w:val="20"/>
        </w:rPr>
        <w:t>Vessel</w:t>
      </w:r>
      <w:proofErr w:type="spellEnd"/>
      <w:r>
        <w:rPr>
          <w:rFonts w:ascii="Times New Roman" w:hAnsi="Times New Roman"/>
          <w:sz w:val="20"/>
          <w:szCs w:val="20"/>
        </w:rPr>
        <w:t xml:space="preserve">) под контейнерные перевозки, сообщила компания в одной из соцсетей. В планах – модернизация еще пяти судов MCV. «Мы выходим на контейнерный рынок, чтобы обеспечить дополнительные провозные мощности на менее маршрутах, где грузов меньше, но возить их требуется чаще», – цитирует </w:t>
      </w:r>
      <w:proofErr w:type="spellStart"/>
      <w:r>
        <w:rPr>
          <w:rFonts w:ascii="Times New Roman" w:hAnsi="Times New Roman"/>
          <w:sz w:val="20"/>
          <w:szCs w:val="20"/>
        </w:rPr>
        <w:t>Container</w:t>
      </w:r>
      <w:proofErr w:type="spellEnd"/>
      <w:r>
        <w:rPr>
          <w:rFonts w:ascii="Times New Roman" w:hAnsi="Times New Roman"/>
          <w:sz w:val="20"/>
          <w:szCs w:val="20"/>
        </w:rPr>
        <w:t xml:space="preserve"> News CEO P&amp;O Maritime </w:t>
      </w:r>
      <w:proofErr w:type="spellStart"/>
      <w:r>
        <w:rPr>
          <w:rFonts w:ascii="Times New Roman" w:hAnsi="Times New Roman"/>
          <w:sz w:val="20"/>
          <w:szCs w:val="20"/>
        </w:rPr>
        <w:t>Logistics</w:t>
      </w:r>
      <w:proofErr w:type="spellEnd"/>
      <w:r>
        <w:rPr>
          <w:rFonts w:ascii="Times New Roman" w:hAnsi="Times New Roman"/>
          <w:sz w:val="20"/>
          <w:szCs w:val="20"/>
        </w:rPr>
        <w:t xml:space="preserve"> Мартина </w:t>
      </w:r>
      <w:proofErr w:type="spellStart"/>
      <w:r>
        <w:rPr>
          <w:rFonts w:ascii="Times New Roman" w:hAnsi="Times New Roman"/>
          <w:sz w:val="20"/>
          <w:szCs w:val="20"/>
        </w:rPr>
        <w:t>Хельвега</w:t>
      </w:r>
      <w:proofErr w:type="spellEnd"/>
      <w:r>
        <w:rPr>
          <w:rFonts w:ascii="Times New Roman" w:hAnsi="Times New Roman"/>
          <w:sz w:val="20"/>
          <w:szCs w:val="20"/>
        </w:rPr>
        <w:t xml:space="preserve">. Согласно заявлению компании, на которое ссылается издание, модернизированное судно идеально подходит для </w:t>
      </w:r>
      <w:proofErr w:type="spellStart"/>
      <w:r>
        <w:rPr>
          <w:rFonts w:ascii="Times New Roman" w:hAnsi="Times New Roman"/>
          <w:sz w:val="20"/>
          <w:szCs w:val="20"/>
        </w:rPr>
        <w:t>short</w:t>
      </w:r>
      <w:proofErr w:type="spellEnd"/>
      <w:r>
        <w:rPr>
          <w:rFonts w:ascii="Times New Roman" w:hAnsi="Times New Roman"/>
          <w:sz w:val="20"/>
          <w:szCs w:val="20"/>
        </w:rPr>
        <w:t xml:space="preserve"> </w:t>
      </w:r>
      <w:proofErr w:type="spellStart"/>
      <w:r>
        <w:rPr>
          <w:rFonts w:ascii="Times New Roman" w:hAnsi="Times New Roman"/>
          <w:sz w:val="20"/>
          <w:szCs w:val="20"/>
        </w:rPr>
        <w:t>sea</w:t>
      </w:r>
      <w:proofErr w:type="spellEnd"/>
      <w:r>
        <w:rPr>
          <w:rFonts w:ascii="Times New Roman" w:hAnsi="Times New Roman"/>
          <w:sz w:val="20"/>
          <w:szCs w:val="20"/>
        </w:rPr>
        <w:t xml:space="preserve"> перевозок, а также для работы на реках и в мелководных портах, например, для транзита Турция – Каспий по российским рекам. Когда будут переоборудованы еще пять судов, P&amp;O Maritime </w:t>
      </w:r>
      <w:proofErr w:type="spellStart"/>
      <w:r>
        <w:rPr>
          <w:rFonts w:ascii="Times New Roman" w:hAnsi="Times New Roman"/>
          <w:sz w:val="20"/>
          <w:szCs w:val="20"/>
        </w:rPr>
        <w:t>Logistics</w:t>
      </w:r>
      <w:proofErr w:type="spellEnd"/>
      <w:r>
        <w:rPr>
          <w:rFonts w:ascii="Times New Roman" w:hAnsi="Times New Roman"/>
          <w:sz w:val="20"/>
          <w:szCs w:val="20"/>
        </w:rPr>
        <w:t xml:space="preserve"> рассчитывает занять нишу на маршрутах между Северной и Южной Америкой и Юго-Восточной Азией. «Несколько судов MCV задействованы на перевозках лопастей ветряных турбин, крупных технологических модулей, реакторов и другого негабаритного оборудования на </w:t>
      </w:r>
      <w:proofErr w:type="spellStart"/>
      <w:r>
        <w:rPr>
          <w:rFonts w:ascii="Times New Roman" w:hAnsi="Times New Roman"/>
          <w:sz w:val="20"/>
          <w:szCs w:val="20"/>
        </w:rPr>
        <w:t>short</w:t>
      </w:r>
      <w:proofErr w:type="spellEnd"/>
      <w:r>
        <w:rPr>
          <w:rFonts w:ascii="Times New Roman" w:hAnsi="Times New Roman"/>
          <w:sz w:val="20"/>
          <w:szCs w:val="20"/>
        </w:rPr>
        <w:t xml:space="preserve"> </w:t>
      </w:r>
      <w:proofErr w:type="spellStart"/>
      <w:r>
        <w:rPr>
          <w:rFonts w:ascii="Times New Roman" w:hAnsi="Times New Roman"/>
          <w:sz w:val="20"/>
          <w:szCs w:val="20"/>
        </w:rPr>
        <w:t>sea</w:t>
      </w:r>
      <w:proofErr w:type="spellEnd"/>
      <w:r>
        <w:rPr>
          <w:rFonts w:ascii="Times New Roman" w:hAnsi="Times New Roman"/>
          <w:sz w:val="20"/>
          <w:szCs w:val="20"/>
        </w:rPr>
        <w:t xml:space="preserve"> маршрутах и на Волго-Донском канале», – пишет </w:t>
      </w:r>
      <w:proofErr w:type="spellStart"/>
      <w:r>
        <w:rPr>
          <w:rFonts w:ascii="Times New Roman" w:hAnsi="Times New Roman"/>
          <w:sz w:val="20"/>
          <w:szCs w:val="20"/>
        </w:rPr>
        <w:t>Container</w:t>
      </w:r>
      <w:proofErr w:type="spellEnd"/>
      <w:r>
        <w:rPr>
          <w:rFonts w:ascii="Times New Roman" w:hAnsi="Times New Roman"/>
          <w:sz w:val="20"/>
          <w:szCs w:val="20"/>
        </w:rPr>
        <w:t xml:space="preserve"> News. Напомним, в мае прошлого года в P&amp;O Maritime </w:t>
      </w:r>
      <w:proofErr w:type="spellStart"/>
      <w:r>
        <w:rPr>
          <w:rFonts w:ascii="Times New Roman" w:hAnsi="Times New Roman"/>
          <w:sz w:val="20"/>
          <w:szCs w:val="20"/>
        </w:rPr>
        <w:t>Logistics</w:t>
      </w:r>
      <w:proofErr w:type="spellEnd"/>
      <w:r>
        <w:rPr>
          <w:rFonts w:ascii="Times New Roman" w:hAnsi="Times New Roman"/>
          <w:sz w:val="20"/>
          <w:szCs w:val="20"/>
        </w:rPr>
        <w:t xml:space="preserve"> сообщал о планах переоборудовать под перевозку контейнеров два судна, отмечая, что </w:t>
      </w:r>
      <w:hyperlink r:id="rId13" w:history="1">
        <w:r>
          <w:rPr>
            <w:rStyle w:val="a3"/>
            <w:rFonts w:ascii="Times New Roman" w:hAnsi="Times New Roman"/>
            <w:color w:val="auto"/>
            <w:sz w:val="20"/>
            <w:szCs w:val="20"/>
            <w:u w:val="none"/>
          </w:rPr>
          <w:t>MCV идеально подходят для работы на российских реках</w:t>
        </w:r>
      </w:hyperlink>
      <w:r>
        <w:rPr>
          <w:rFonts w:ascii="Times New Roman" w:hAnsi="Times New Roman"/>
          <w:sz w:val="20"/>
          <w:szCs w:val="20"/>
        </w:rPr>
        <w:t>.</w:t>
      </w:r>
    </w:p>
    <w:p w14:paraId="18D37659" w14:textId="77777777" w:rsidR="00206C22" w:rsidRDefault="00163CF2">
      <w:pPr>
        <w:numPr>
          <w:ilvl w:val="0"/>
          <w:numId w:val="6"/>
        </w:numPr>
        <w:jc w:val="both"/>
        <w:rPr>
          <w:rFonts w:hint="eastAsia"/>
        </w:rPr>
      </w:pPr>
      <w:r>
        <w:rPr>
          <w:rFonts w:ascii="Times New Roman" w:hAnsi="Times New Roman"/>
          <w:b/>
          <w:sz w:val="20"/>
          <w:szCs w:val="20"/>
        </w:rPr>
        <w:t>В Дании возмутились заходом российского сухогруза в датские воды</w:t>
      </w:r>
      <w:r>
        <w:rPr>
          <w:rFonts w:ascii="Times New Roman" w:hAnsi="Times New Roman"/>
          <w:sz w:val="20"/>
          <w:szCs w:val="20"/>
        </w:rPr>
        <w:t>. Возмущение необходимостью обслуживать российское грузовое судн</w:t>
      </w:r>
      <w:r>
        <w:rPr>
          <w:rFonts w:ascii="Times New Roman" w:hAnsi="Times New Roman"/>
          <w:b/>
          <w:bCs/>
          <w:i/>
          <w:iCs/>
          <w:sz w:val="20"/>
          <w:szCs w:val="20"/>
        </w:rPr>
        <w:t>о «Омский — 135»</w:t>
      </w:r>
      <w:r>
        <w:rPr>
          <w:rFonts w:ascii="Times New Roman" w:hAnsi="Times New Roman"/>
          <w:sz w:val="20"/>
          <w:szCs w:val="20"/>
        </w:rPr>
        <w:t xml:space="preserve"> выразил директор порта </w:t>
      </w:r>
      <w:proofErr w:type="spellStart"/>
      <w:r>
        <w:rPr>
          <w:rFonts w:ascii="Times New Roman" w:hAnsi="Times New Roman"/>
          <w:sz w:val="20"/>
          <w:szCs w:val="20"/>
        </w:rPr>
        <w:t>Колдинг</w:t>
      </w:r>
      <w:proofErr w:type="spellEnd"/>
      <w:r>
        <w:rPr>
          <w:rFonts w:ascii="Times New Roman" w:hAnsi="Times New Roman"/>
          <w:sz w:val="20"/>
          <w:szCs w:val="20"/>
        </w:rPr>
        <w:t xml:space="preserve"> в Ютландии Андерс </w:t>
      </w:r>
      <w:proofErr w:type="spellStart"/>
      <w:r>
        <w:rPr>
          <w:rFonts w:ascii="Times New Roman" w:hAnsi="Times New Roman"/>
          <w:sz w:val="20"/>
          <w:szCs w:val="20"/>
        </w:rPr>
        <w:t>Вангсбьерг</w:t>
      </w:r>
      <w:proofErr w:type="spellEnd"/>
      <w:r>
        <w:rPr>
          <w:rFonts w:ascii="Times New Roman" w:hAnsi="Times New Roman"/>
          <w:sz w:val="20"/>
          <w:szCs w:val="20"/>
        </w:rPr>
        <w:t xml:space="preserve"> </w:t>
      </w:r>
      <w:proofErr w:type="spellStart"/>
      <w:r>
        <w:rPr>
          <w:rFonts w:ascii="Times New Roman" w:hAnsi="Times New Roman"/>
          <w:sz w:val="20"/>
          <w:szCs w:val="20"/>
        </w:rPr>
        <w:t>Соренсен</w:t>
      </w:r>
      <w:proofErr w:type="spellEnd"/>
      <w:r>
        <w:rPr>
          <w:rFonts w:ascii="Times New Roman" w:hAnsi="Times New Roman"/>
          <w:sz w:val="20"/>
          <w:szCs w:val="20"/>
        </w:rPr>
        <w:t xml:space="preserve">, 1 марта сообщает датское новостное агентство Nyheder.TV2. «Мы не хотим обслуживать ни российских членов экипажа, ни этот грузовой корабль, ни российские корабли вообще», — заявил директор порта и посетовал, что ни он, ни обслуживающий персонал не могут бойкотировать грузовое судно, так как должны следовать правилам. Несмотря на то, что члены экипажа сухогруза «Омский — 135» хорошо известны, так как судно регулярно заходит в порт, по </w:t>
      </w:r>
      <w:r>
        <w:rPr>
          <w:rFonts w:ascii="Times New Roman" w:hAnsi="Times New Roman"/>
          <w:sz w:val="20"/>
          <w:szCs w:val="20"/>
        </w:rPr>
        <w:lastRenderedPageBreak/>
        <w:t xml:space="preserve">словам директора порта, сложилась странная ситуация, в которой оказался он и работники порта </w:t>
      </w:r>
      <w:proofErr w:type="spellStart"/>
      <w:r>
        <w:rPr>
          <w:rFonts w:ascii="Times New Roman" w:hAnsi="Times New Roman"/>
          <w:sz w:val="20"/>
          <w:szCs w:val="20"/>
        </w:rPr>
        <w:t>Колдинг</w:t>
      </w:r>
      <w:proofErr w:type="spellEnd"/>
      <w:r>
        <w:rPr>
          <w:rFonts w:ascii="Times New Roman" w:hAnsi="Times New Roman"/>
          <w:sz w:val="20"/>
          <w:szCs w:val="20"/>
        </w:rPr>
        <w:t xml:space="preserve">, так как из-за событий на Украине Дания закрыла небо для российских самолетов, но не закрыла порты. Ранее вопрос о закрытии портов страны для российских кораблей был задан министру обороны Дании </w:t>
      </w:r>
      <w:proofErr w:type="spellStart"/>
      <w:r>
        <w:rPr>
          <w:rFonts w:ascii="Times New Roman" w:hAnsi="Times New Roman"/>
          <w:sz w:val="20"/>
          <w:szCs w:val="20"/>
        </w:rPr>
        <w:t>Мортену</w:t>
      </w:r>
      <w:proofErr w:type="spellEnd"/>
      <w:r>
        <w:rPr>
          <w:rFonts w:ascii="Times New Roman" w:hAnsi="Times New Roman"/>
          <w:sz w:val="20"/>
          <w:szCs w:val="20"/>
        </w:rPr>
        <w:t xml:space="preserve"> </w:t>
      </w:r>
      <w:proofErr w:type="spellStart"/>
      <w:r>
        <w:rPr>
          <w:rFonts w:ascii="Times New Roman" w:hAnsi="Times New Roman"/>
          <w:sz w:val="20"/>
          <w:szCs w:val="20"/>
        </w:rPr>
        <w:t>Бедскову</w:t>
      </w:r>
      <w:proofErr w:type="spellEnd"/>
      <w:r>
        <w:rPr>
          <w:rFonts w:ascii="Times New Roman" w:hAnsi="Times New Roman"/>
          <w:sz w:val="20"/>
          <w:szCs w:val="20"/>
        </w:rPr>
        <w:t xml:space="preserve"> во время его пресс-конференции. Министр ответил, что в данный момент рассматриваются различные варианты санкций, направленных против России, и решение о закрытии портов пока не принято. Напомним, 28 февраля в гавани города </w:t>
      </w:r>
      <w:proofErr w:type="spellStart"/>
      <w:r>
        <w:rPr>
          <w:rFonts w:ascii="Times New Roman" w:hAnsi="Times New Roman"/>
          <w:sz w:val="20"/>
          <w:szCs w:val="20"/>
        </w:rPr>
        <w:t>Колдинг</w:t>
      </w:r>
      <w:proofErr w:type="spellEnd"/>
      <w:r>
        <w:rPr>
          <w:rFonts w:ascii="Times New Roman" w:hAnsi="Times New Roman"/>
          <w:sz w:val="20"/>
          <w:szCs w:val="20"/>
        </w:rPr>
        <w:t xml:space="preserve"> пришвартовался российский грузовой корабль «Омский — 135». Корабль ходит с сырьем и зерном и в последние годы регулярно заходит в </w:t>
      </w:r>
      <w:proofErr w:type="spellStart"/>
      <w:r>
        <w:rPr>
          <w:rFonts w:ascii="Times New Roman" w:hAnsi="Times New Roman"/>
          <w:sz w:val="20"/>
          <w:szCs w:val="20"/>
        </w:rPr>
        <w:t>Колдинг</w:t>
      </w:r>
      <w:proofErr w:type="spellEnd"/>
      <w:r>
        <w:rPr>
          <w:rFonts w:ascii="Times New Roman" w:hAnsi="Times New Roman"/>
          <w:sz w:val="20"/>
          <w:szCs w:val="20"/>
        </w:rPr>
        <w:t xml:space="preserve"> с товарами. По словам директора порта, когда в этот раз корабль вошел в гавань, его сопровождало патрульное судно P520 </w:t>
      </w:r>
      <w:proofErr w:type="spellStart"/>
      <w:r>
        <w:rPr>
          <w:rFonts w:ascii="Times New Roman" w:hAnsi="Times New Roman"/>
          <w:sz w:val="20"/>
          <w:szCs w:val="20"/>
        </w:rPr>
        <w:t>Diana</w:t>
      </w:r>
      <w:proofErr w:type="spellEnd"/>
      <w:r>
        <w:rPr>
          <w:rFonts w:ascii="Times New Roman" w:hAnsi="Times New Roman"/>
          <w:sz w:val="20"/>
          <w:szCs w:val="20"/>
        </w:rPr>
        <w:t>, а впоследствии документы пяти членов экипажа были проверены полицией.</w:t>
      </w:r>
    </w:p>
    <w:p w14:paraId="036FEC75" w14:textId="77777777" w:rsidR="00206C22" w:rsidRDefault="00163CF2">
      <w:pPr>
        <w:numPr>
          <w:ilvl w:val="0"/>
          <w:numId w:val="6"/>
        </w:numPr>
        <w:jc w:val="both"/>
        <w:rPr>
          <w:rFonts w:hint="eastAsia"/>
        </w:rPr>
      </w:pPr>
      <w:r>
        <w:rPr>
          <w:rStyle w:val="1"/>
          <w:rFonts w:ascii="Times New Roman" w:hAnsi="Times New Roman"/>
          <w:b/>
          <w:bCs/>
          <w:sz w:val="20"/>
          <w:szCs w:val="20"/>
        </w:rPr>
        <w:t>Правительство Великобритании может запретить российским судам использовать британские порты.</w:t>
      </w:r>
      <w:r>
        <w:rPr>
          <w:rStyle w:val="1"/>
          <w:rFonts w:ascii="Times New Roman" w:hAnsi="Times New Roman"/>
          <w:sz w:val="20"/>
          <w:szCs w:val="20"/>
        </w:rPr>
        <w:t xml:space="preserve"> </w:t>
      </w:r>
      <w:r>
        <w:rPr>
          <w:rFonts w:ascii="Times New Roman" w:hAnsi="Times New Roman"/>
          <w:sz w:val="20"/>
          <w:szCs w:val="20"/>
        </w:rPr>
        <w:t>Возможность запрета стала актуальна из-за предстоящего захода российского нефтяного танкера к Оркнейским островам. Об этом сообщает </w:t>
      </w:r>
      <w:hyperlink r:id="rId14" w:anchor="_blank" w:history="1">
        <w:r>
          <w:rPr>
            <w:rStyle w:val="a3"/>
            <w:rFonts w:ascii="Times New Roman" w:hAnsi="Times New Roman"/>
            <w:color w:val="auto"/>
            <w:sz w:val="20"/>
            <w:szCs w:val="20"/>
          </w:rPr>
          <w:t>The Guardian</w:t>
        </w:r>
      </w:hyperlink>
      <w:r>
        <w:rPr>
          <w:rFonts w:ascii="Times New Roman" w:hAnsi="Times New Roman"/>
          <w:sz w:val="20"/>
          <w:szCs w:val="20"/>
        </w:rPr>
        <w:t xml:space="preserve">. Судно NS </w:t>
      </w:r>
      <w:proofErr w:type="spellStart"/>
      <w:r>
        <w:rPr>
          <w:rFonts w:ascii="Times New Roman" w:hAnsi="Times New Roman"/>
          <w:sz w:val="20"/>
          <w:szCs w:val="20"/>
        </w:rPr>
        <w:t>Champion</w:t>
      </w:r>
      <w:proofErr w:type="spellEnd"/>
      <w:r>
        <w:rPr>
          <w:rFonts w:ascii="Times New Roman" w:hAnsi="Times New Roman"/>
          <w:sz w:val="20"/>
          <w:szCs w:val="20"/>
        </w:rPr>
        <w:t xml:space="preserve">, которым управляет </w:t>
      </w:r>
      <w:proofErr w:type="spellStart"/>
      <w:r>
        <w:rPr>
          <w:rFonts w:ascii="Times New Roman" w:hAnsi="Times New Roman"/>
          <w:sz w:val="20"/>
          <w:szCs w:val="20"/>
        </w:rPr>
        <w:t>Совкомфлот</w:t>
      </w:r>
      <w:proofErr w:type="spellEnd"/>
      <w:r>
        <w:rPr>
          <w:rFonts w:ascii="Times New Roman" w:hAnsi="Times New Roman"/>
          <w:sz w:val="20"/>
          <w:szCs w:val="20"/>
        </w:rPr>
        <w:t xml:space="preserve">, во вторник должно пришвартоваться к нефтяному терминалу </w:t>
      </w:r>
      <w:proofErr w:type="spellStart"/>
      <w:r>
        <w:rPr>
          <w:rFonts w:ascii="Times New Roman" w:hAnsi="Times New Roman"/>
          <w:sz w:val="20"/>
          <w:szCs w:val="20"/>
        </w:rPr>
        <w:t>Flotta</w:t>
      </w:r>
      <w:proofErr w:type="spellEnd"/>
      <w:r>
        <w:rPr>
          <w:rFonts w:ascii="Times New Roman" w:hAnsi="Times New Roman"/>
          <w:sz w:val="20"/>
          <w:szCs w:val="20"/>
        </w:rPr>
        <w:t xml:space="preserve"> на Оркнейских островах. Правительство Великобритании сообщило, что в настоящее время судну не могут отказать в разрешении на швартовку. Однако Великобритания учитывает усиление пакета санкций в отношении РФ и не исключает более широкий пакет запретов. </w:t>
      </w:r>
      <w:proofErr w:type="spellStart"/>
      <w:r>
        <w:rPr>
          <w:rFonts w:ascii="Times New Roman" w:hAnsi="Times New Roman"/>
          <w:sz w:val="20"/>
          <w:szCs w:val="20"/>
        </w:rPr>
        <w:t>Ангус</w:t>
      </w:r>
      <w:proofErr w:type="spellEnd"/>
      <w:r>
        <w:rPr>
          <w:rFonts w:ascii="Times New Roman" w:hAnsi="Times New Roman"/>
          <w:sz w:val="20"/>
          <w:szCs w:val="20"/>
        </w:rPr>
        <w:t xml:space="preserve"> </w:t>
      </w:r>
      <w:proofErr w:type="spellStart"/>
      <w:r>
        <w:rPr>
          <w:rFonts w:ascii="Times New Roman" w:hAnsi="Times New Roman"/>
          <w:sz w:val="20"/>
          <w:szCs w:val="20"/>
        </w:rPr>
        <w:t>Робертсон</w:t>
      </w:r>
      <w:proofErr w:type="spellEnd"/>
      <w:r>
        <w:rPr>
          <w:rFonts w:ascii="Times New Roman" w:hAnsi="Times New Roman"/>
          <w:sz w:val="20"/>
          <w:szCs w:val="20"/>
        </w:rPr>
        <w:t>, министр иностранных дел шотландского правительства, заявил в интервью BBC Scotland Sunday Show: «</w:t>
      </w:r>
      <w:r>
        <w:rPr>
          <w:rStyle w:val="10"/>
          <w:rFonts w:ascii="Times New Roman" w:hAnsi="Times New Roman"/>
          <w:sz w:val="20"/>
          <w:szCs w:val="20"/>
        </w:rPr>
        <w:t>Власти Великобритании должны принять важное решение относительно того, будем ли мы позволять российским или зафрахтованным судам швартоваться в британских портах… [Это] очень быстро развивающаяся ситуация</w:t>
      </w:r>
      <w:r>
        <w:rPr>
          <w:rFonts w:ascii="Times New Roman" w:hAnsi="Times New Roman"/>
          <w:sz w:val="20"/>
          <w:szCs w:val="20"/>
        </w:rPr>
        <w:t>, </w:t>
      </w:r>
      <w:r>
        <w:rPr>
          <w:rStyle w:val="10"/>
          <w:rFonts w:ascii="Times New Roman" w:hAnsi="Times New Roman"/>
          <w:sz w:val="20"/>
          <w:szCs w:val="20"/>
        </w:rPr>
        <w:t>и, на мой взгляд, нам придется действовать решительно</w:t>
      </w:r>
      <w:r>
        <w:rPr>
          <w:rFonts w:ascii="Times New Roman" w:hAnsi="Times New Roman"/>
          <w:sz w:val="20"/>
          <w:szCs w:val="20"/>
        </w:rPr>
        <w:t>».</w:t>
      </w:r>
    </w:p>
    <w:p w14:paraId="77CEF9DA" w14:textId="77777777" w:rsidR="00206C22" w:rsidRDefault="00163CF2">
      <w:pPr>
        <w:numPr>
          <w:ilvl w:val="0"/>
          <w:numId w:val="6"/>
        </w:numPr>
        <w:jc w:val="both"/>
        <w:rPr>
          <w:rFonts w:hint="eastAsia"/>
        </w:rPr>
      </w:pPr>
      <w:r>
        <w:rPr>
          <w:rFonts w:ascii="Times New Roman" w:hAnsi="Times New Roman"/>
          <w:b/>
          <w:bCs/>
          <w:sz w:val="20"/>
          <w:szCs w:val="20"/>
        </w:rPr>
        <w:t xml:space="preserve">Транспортная группа FESCO сообщает о том, что все расчеты и платежи в российских рублях осуществляются в штатном режиме. </w:t>
      </w:r>
      <w:r>
        <w:rPr>
          <w:rFonts w:ascii="Times New Roman" w:hAnsi="Times New Roman"/>
          <w:sz w:val="20"/>
          <w:szCs w:val="20"/>
        </w:rPr>
        <w:t>Что касается операций в евро и долларах США в банках, которые попали под международные санкции, то Группа предлагает своим клиентам различные альтернативные возможности оплаты, в том числе через другие банки. Клиентам также доступна оплата в китайских юанях. FESCO продолжает оказывать логистические услуги по всем действующим маршрутам в полном объеме. Напомним, под санкции попали два судна FESCO, находящиеся на балансе «ПСБ Лизинг». Судоходная компания </w:t>
      </w:r>
      <w:hyperlink r:id="rId15" w:history="1">
        <w:r>
          <w:rPr>
            <w:rStyle w:val="a3"/>
            <w:rFonts w:ascii="Times New Roman" w:hAnsi="Times New Roman"/>
            <w:color w:val="auto"/>
            <w:sz w:val="20"/>
            <w:szCs w:val="20"/>
            <w:u w:val="none"/>
          </w:rPr>
          <w:t>начала</w:t>
        </w:r>
      </w:hyperlink>
      <w:r>
        <w:rPr>
          <w:rFonts w:ascii="Times New Roman" w:hAnsi="Times New Roman"/>
          <w:sz w:val="20"/>
          <w:szCs w:val="20"/>
        </w:rPr>
        <w:t> вывод теплоходов из лизинга.</w:t>
      </w:r>
    </w:p>
    <w:p w14:paraId="5A54069F" w14:textId="77777777" w:rsidR="00206C22" w:rsidRDefault="001850AB">
      <w:pPr>
        <w:numPr>
          <w:ilvl w:val="0"/>
          <w:numId w:val="6"/>
        </w:numPr>
        <w:jc w:val="both"/>
        <w:rPr>
          <w:rFonts w:hint="eastAsia"/>
        </w:rPr>
      </w:pPr>
      <w:hyperlink r:id="rId16" w:anchor="_blank" w:history="1">
        <w:r w:rsidR="00163CF2">
          <w:rPr>
            <w:rStyle w:val="a3"/>
            <w:rFonts w:ascii="Times New Roman" w:hAnsi="Times New Roman"/>
            <w:b/>
            <w:bCs/>
            <w:color w:val="auto"/>
            <w:sz w:val="20"/>
            <w:szCs w:val="20"/>
            <w:u w:val="none"/>
          </w:rPr>
          <w:t>«Совкомфлот» </w:t>
        </w:r>
      </w:hyperlink>
      <w:r w:rsidR="00163CF2">
        <w:rPr>
          <w:rFonts w:ascii="Times New Roman" w:hAnsi="Times New Roman"/>
          <w:b/>
          <w:bCs/>
          <w:sz w:val="20"/>
          <w:szCs w:val="20"/>
        </w:rPr>
        <w:t xml:space="preserve">вошёл в список компаний, для которых установлен запрет на привлечение американского капитала через выпуск долга и акций, </w:t>
      </w:r>
      <w:r w:rsidR="00163CF2">
        <w:rPr>
          <w:rFonts w:ascii="Times New Roman" w:hAnsi="Times New Roman"/>
          <w:sz w:val="20"/>
          <w:szCs w:val="20"/>
        </w:rPr>
        <w:t>следует из </w:t>
      </w:r>
      <w:hyperlink r:id="rId17" w:history="1">
        <w:r w:rsidR="00163CF2">
          <w:rPr>
            <w:rStyle w:val="a3"/>
            <w:rFonts w:ascii="Times New Roman" w:hAnsi="Times New Roman"/>
            <w:color w:val="auto"/>
            <w:sz w:val="20"/>
            <w:szCs w:val="20"/>
            <w:u w:val="none"/>
          </w:rPr>
          <w:t xml:space="preserve">заявления Белого </w:t>
        </w:r>
        <w:proofErr w:type="spellStart"/>
        <w:r w:rsidR="00163CF2">
          <w:rPr>
            <w:rStyle w:val="a3"/>
            <w:rFonts w:ascii="Times New Roman" w:hAnsi="Times New Roman"/>
            <w:color w:val="auto"/>
            <w:sz w:val="20"/>
            <w:szCs w:val="20"/>
            <w:u w:val="none"/>
          </w:rPr>
          <w:t>дома</w:t>
        </w:r>
      </w:hyperlink>
      <w:r w:rsidR="00163CF2">
        <w:rPr>
          <w:rFonts w:ascii="Times New Roman" w:hAnsi="Times New Roman"/>
          <w:sz w:val="20"/>
          <w:szCs w:val="20"/>
        </w:rPr>
        <w:t>.Минфин</w:t>
      </w:r>
      <w:proofErr w:type="spellEnd"/>
      <w:r w:rsidR="00163CF2">
        <w:rPr>
          <w:rFonts w:ascii="Times New Roman" w:hAnsi="Times New Roman"/>
          <w:sz w:val="20"/>
          <w:szCs w:val="20"/>
        </w:rPr>
        <w:t xml:space="preserve"> США расширил и ужесточил действующие с 2014 года секторальные санкции, которые до настоящего времени предполагали запрет для американских граждан и компаний приобретать новые акции или долгосрочные облигации пяти госбанков — Сбербанк, ВТБ, Газпромбанк, </w:t>
      </w:r>
      <w:proofErr w:type="spellStart"/>
      <w:r w:rsidR="00163CF2">
        <w:rPr>
          <w:rFonts w:ascii="Times New Roman" w:hAnsi="Times New Roman"/>
          <w:sz w:val="20"/>
          <w:szCs w:val="20"/>
        </w:rPr>
        <w:t>Россельхозбанк</w:t>
      </w:r>
      <w:proofErr w:type="spellEnd"/>
      <w:r w:rsidR="00163CF2">
        <w:rPr>
          <w:rFonts w:ascii="Times New Roman" w:hAnsi="Times New Roman"/>
          <w:sz w:val="20"/>
          <w:szCs w:val="20"/>
        </w:rPr>
        <w:t xml:space="preserve"> и ВЭБ.РФ, нефтегазовых компаний «Роснефть», «Газпромнефть», «Транснефть» и НОВАТЭК, а также </w:t>
      </w:r>
      <w:proofErr w:type="spellStart"/>
      <w:r w:rsidR="00163CF2">
        <w:rPr>
          <w:rFonts w:ascii="Times New Roman" w:hAnsi="Times New Roman"/>
          <w:sz w:val="20"/>
          <w:szCs w:val="20"/>
        </w:rPr>
        <w:t>госкорпорации</w:t>
      </w:r>
      <w:proofErr w:type="spellEnd"/>
      <w:r w:rsidR="00163CF2">
        <w:rPr>
          <w:rFonts w:ascii="Times New Roman" w:hAnsi="Times New Roman"/>
          <w:sz w:val="20"/>
          <w:szCs w:val="20"/>
        </w:rPr>
        <w:t xml:space="preserve"> «</w:t>
      </w:r>
      <w:proofErr w:type="spellStart"/>
      <w:r w:rsidR="00163CF2">
        <w:rPr>
          <w:rFonts w:ascii="Times New Roman" w:hAnsi="Times New Roman"/>
          <w:sz w:val="20"/>
          <w:szCs w:val="20"/>
        </w:rPr>
        <w:t>Ростех</w:t>
      </w:r>
      <w:proofErr w:type="spellEnd"/>
      <w:r w:rsidR="00163CF2">
        <w:rPr>
          <w:rFonts w:ascii="Times New Roman" w:hAnsi="Times New Roman"/>
          <w:sz w:val="20"/>
          <w:szCs w:val="20"/>
        </w:rPr>
        <w:t xml:space="preserve">». Теперь США унифицировали для всех компаний под секторальными санкциями предельный срок долговых обязательств, которые американцам можно приобретать, — до 14 дней. Одновременно расширился список компаний, подпадающих под эти секторальные ограничения на привлечение американского финансирования. Добавились Московский кредитный банк (МКБ), </w:t>
      </w:r>
      <w:proofErr w:type="spellStart"/>
      <w:r w:rsidR="00163CF2">
        <w:rPr>
          <w:rFonts w:ascii="Times New Roman" w:hAnsi="Times New Roman"/>
          <w:sz w:val="20"/>
          <w:szCs w:val="20"/>
        </w:rPr>
        <w:t>Альфа-банк</w:t>
      </w:r>
      <w:proofErr w:type="spellEnd"/>
      <w:r w:rsidR="00163CF2">
        <w:rPr>
          <w:rFonts w:ascii="Times New Roman" w:hAnsi="Times New Roman"/>
          <w:sz w:val="20"/>
          <w:szCs w:val="20"/>
        </w:rPr>
        <w:t>, «</w:t>
      </w:r>
      <w:proofErr w:type="spellStart"/>
      <w:r>
        <w:fldChar w:fldCharType="begin"/>
      </w:r>
      <w:r>
        <w:instrText xml:space="preserve"> HYPERLINK "http://portnews.ru/companies/pao_sovkomflot/" \l "_blank" </w:instrText>
      </w:r>
      <w:r>
        <w:rPr>
          <w:rFonts w:hint="eastAsia"/>
        </w:rPr>
        <w:fldChar w:fldCharType="separate"/>
      </w:r>
      <w:r w:rsidR="00163CF2">
        <w:rPr>
          <w:rStyle w:val="a3"/>
          <w:rFonts w:ascii="Times New Roman" w:hAnsi="Times New Roman"/>
          <w:color w:val="auto"/>
          <w:sz w:val="20"/>
          <w:szCs w:val="20"/>
          <w:u w:val="none"/>
        </w:rPr>
        <w:t>Совкомфлот</w:t>
      </w:r>
      <w:proofErr w:type="spellEnd"/>
      <w:r>
        <w:rPr>
          <w:rStyle w:val="a3"/>
          <w:rFonts w:ascii="Times New Roman" w:hAnsi="Times New Roman"/>
          <w:color w:val="auto"/>
          <w:sz w:val="20"/>
          <w:szCs w:val="20"/>
          <w:u w:val="none"/>
        </w:rPr>
        <w:fldChar w:fldCharType="end"/>
      </w:r>
      <w:r w:rsidR="00163CF2">
        <w:rPr>
          <w:rFonts w:ascii="Times New Roman" w:hAnsi="Times New Roman"/>
          <w:sz w:val="20"/>
          <w:szCs w:val="20"/>
        </w:rPr>
        <w:t xml:space="preserve">», Российские железные дороги (РЖД), АЛРОСА, «Газпром», «Ростелеком» и «РусГидро». 24 февраля Владимир Путин объявил о проведении специальной военной операции в Донбассе. С осуждением действий России выступили США, члены НАТО и Евросоюза, а также другие страны. </w:t>
      </w:r>
      <w:r w:rsidR="00163CF2">
        <w:rPr>
          <w:rFonts w:ascii="Times New Roman" w:hAnsi="Times New Roman"/>
          <w:sz w:val="20"/>
          <w:szCs w:val="20"/>
          <w:shd w:val="clear" w:color="auto" w:fill="FFFFFF"/>
        </w:rPr>
        <w:t>Объявленные США в отношении ПАО </w:t>
      </w:r>
      <w:hyperlink r:id="rId18" w:anchor="_blank" w:history="1">
        <w:r w:rsidR="00163CF2">
          <w:rPr>
            <w:rStyle w:val="a3"/>
            <w:rFonts w:ascii="Times New Roman" w:hAnsi="Times New Roman"/>
            <w:color w:val="auto"/>
            <w:sz w:val="20"/>
            <w:szCs w:val="20"/>
            <w:u w:val="none"/>
            <w:shd w:val="clear" w:color="auto" w:fill="FFFFFF"/>
          </w:rPr>
          <w:t>«Совкомфлот» </w:t>
        </w:r>
      </w:hyperlink>
      <w:r w:rsidR="00163CF2">
        <w:rPr>
          <w:rFonts w:ascii="Times New Roman" w:hAnsi="Times New Roman"/>
          <w:sz w:val="20"/>
          <w:szCs w:val="20"/>
          <w:shd w:val="clear" w:color="auto" w:fill="FFFFFF"/>
        </w:rPr>
        <w:t>санкции носят ограниченный характер, компания продолжает перевозку грузов, говорится в официальном комментарии СКФ по поводу объявления Министерством финансов США секторальных ограничений. «Компания продолжает выполнять свои обязательства перед клиентами и партнерами и обеспечивать безопасную перевозку грузов», - говорится в сообщении. Как сообщалось ранее, </w:t>
      </w:r>
      <w:hyperlink r:id="rId19" w:history="1">
        <w:r w:rsidR="00163CF2">
          <w:rPr>
            <w:rStyle w:val="a3"/>
            <w:rFonts w:ascii="Times New Roman" w:hAnsi="Times New Roman"/>
            <w:color w:val="auto"/>
            <w:sz w:val="20"/>
            <w:szCs w:val="20"/>
            <w:u w:val="none"/>
            <w:shd w:val="clear" w:color="auto" w:fill="FFFFFF"/>
          </w:rPr>
          <w:t>«Совкомфлот» вошёл в список компаний</w:t>
        </w:r>
      </w:hyperlink>
      <w:r w:rsidR="00163CF2">
        <w:rPr>
          <w:rFonts w:ascii="Times New Roman" w:hAnsi="Times New Roman"/>
          <w:sz w:val="20"/>
          <w:szCs w:val="20"/>
          <w:shd w:val="clear" w:color="auto" w:fill="FFFFFF"/>
        </w:rPr>
        <w:t>, для которых установлен запрет на привлечение американского капитала через выпуск долга и акций.</w:t>
      </w:r>
      <w:r w:rsidR="00163CF2">
        <w:rPr>
          <w:rFonts w:ascii="Times New Roman" w:hAnsi="Times New Roman"/>
          <w:sz w:val="20"/>
          <w:szCs w:val="20"/>
        </w:rPr>
        <w:br/>
      </w:r>
      <w:r w:rsidR="00163CF2">
        <w:rPr>
          <w:rFonts w:ascii="Times New Roman" w:hAnsi="Times New Roman"/>
          <w:sz w:val="20"/>
          <w:szCs w:val="20"/>
          <w:shd w:val="clear" w:color="auto" w:fill="FFFFFF"/>
        </w:rPr>
        <w:t>Президент РФ Владимир Путин 24 февраля  объявил о проведении специальной военной операции в Донбассе. С осуждением действий России выступили США, члены НАТО и Евросоюза, а также другие страны.</w:t>
      </w:r>
    </w:p>
    <w:p w14:paraId="648EE74A" w14:textId="77777777" w:rsidR="00206C22" w:rsidRDefault="00163CF2">
      <w:pPr>
        <w:numPr>
          <w:ilvl w:val="0"/>
          <w:numId w:val="6"/>
        </w:numPr>
        <w:jc w:val="both"/>
        <w:rPr>
          <w:rFonts w:hint="eastAsia"/>
        </w:rPr>
      </w:pPr>
      <w:r>
        <w:rPr>
          <w:rFonts w:ascii="Times New Roman" w:hAnsi="Times New Roman"/>
          <w:b/>
          <w:bCs/>
          <w:sz w:val="20"/>
          <w:szCs w:val="20"/>
        </w:rPr>
        <w:t xml:space="preserve">Оператор </w:t>
      </w:r>
      <w:proofErr w:type="spellStart"/>
      <w:r>
        <w:rPr>
          <w:rFonts w:ascii="Times New Roman" w:hAnsi="Times New Roman"/>
          <w:b/>
          <w:bCs/>
          <w:sz w:val="20"/>
          <w:szCs w:val="20"/>
        </w:rPr>
        <w:t>малайзийского</w:t>
      </w:r>
      <w:proofErr w:type="spellEnd"/>
      <w:r>
        <w:rPr>
          <w:rFonts w:ascii="Times New Roman" w:hAnsi="Times New Roman"/>
          <w:b/>
          <w:bCs/>
          <w:sz w:val="20"/>
          <w:szCs w:val="20"/>
        </w:rPr>
        <w:t xml:space="preserve"> порта </w:t>
      </w:r>
      <w:proofErr w:type="spellStart"/>
      <w:r>
        <w:rPr>
          <w:rFonts w:ascii="Times New Roman" w:hAnsi="Times New Roman"/>
          <w:b/>
          <w:bCs/>
          <w:sz w:val="20"/>
          <w:szCs w:val="20"/>
        </w:rPr>
        <w:t>Куала-Сунгаи-Лингги</w:t>
      </w:r>
      <w:proofErr w:type="spellEnd"/>
      <w:r>
        <w:rPr>
          <w:rFonts w:ascii="Times New Roman" w:hAnsi="Times New Roman"/>
          <w:b/>
          <w:bCs/>
          <w:sz w:val="20"/>
          <w:szCs w:val="20"/>
        </w:rPr>
        <w:t xml:space="preserve"> отказал в заходе российскому нефтяному танкеру </w:t>
      </w:r>
      <w:proofErr w:type="spellStart"/>
      <w:r>
        <w:rPr>
          <w:rFonts w:ascii="Times New Roman" w:hAnsi="Times New Roman"/>
          <w:b/>
          <w:bCs/>
          <w:sz w:val="20"/>
          <w:szCs w:val="20"/>
        </w:rPr>
        <w:t>Linda</w:t>
      </w:r>
      <w:proofErr w:type="spellEnd"/>
      <w:r>
        <w:rPr>
          <w:rFonts w:ascii="Times New Roman" w:hAnsi="Times New Roman"/>
          <w:b/>
          <w:bCs/>
          <w:sz w:val="20"/>
          <w:szCs w:val="20"/>
        </w:rPr>
        <w:t xml:space="preserve"> из-за угрозы нарушения санкций, введенных против РФ.</w:t>
      </w:r>
      <w:r>
        <w:rPr>
          <w:rFonts w:ascii="Times New Roman" w:hAnsi="Times New Roman"/>
          <w:sz w:val="20"/>
          <w:szCs w:val="20"/>
        </w:rPr>
        <w:t xml:space="preserve"> Как пишет ТАСС, об этом говорится в распространенном во вторник заявлении министерства транспорта страны. "Минтранс информирует, что оператор порта назначения судна в Малайзии принял решение отказать в намерении зайти в порт, чтобы не нарушать какие-либо введенные санкции", - указывается в сообщении. Данное решение "является прерогативой оператора порта", уточнили в ведомстве. "Министерство продолжит следить за ситуацией для принятия дальнейших мер, которые могут быть необходимы в соответствии с решениями правительства", - отмечается в заявлении. "Российский танкер, который, согласно сообщениям СМИ, оказался под санкциями одного иностранного государства, должен был прибыть в малайзийский порт 5 марта", - заявили в Минтрансе.</w:t>
      </w:r>
    </w:p>
    <w:p w14:paraId="594BE071" w14:textId="77777777" w:rsidR="00206C22" w:rsidRDefault="00163CF2">
      <w:pPr>
        <w:numPr>
          <w:ilvl w:val="0"/>
          <w:numId w:val="6"/>
        </w:numPr>
        <w:jc w:val="both"/>
        <w:rPr>
          <w:rFonts w:hint="eastAsia"/>
        </w:rPr>
      </w:pPr>
      <w:r>
        <w:rPr>
          <w:rFonts w:ascii="Times New Roman" w:hAnsi="Times New Roman"/>
          <w:sz w:val="20"/>
          <w:szCs w:val="20"/>
        </w:rPr>
        <w:t>Р</w:t>
      </w:r>
      <w:r>
        <w:rPr>
          <w:rFonts w:ascii="Times New Roman" w:hAnsi="Times New Roman"/>
          <w:b/>
          <w:bCs/>
          <w:sz w:val="20"/>
          <w:szCs w:val="20"/>
        </w:rPr>
        <w:t xml:space="preserve">оссийское судно "Механик </w:t>
      </w:r>
      <w:proofErr w:type="spellStart"/>
      <w:r>
        <w:rPr>
          <w:rFonts w:ascii="Times New Roman" w:hAnsi="Times New Roman"/>
          <w:b/>
          <w:bCs/>
          <w:sz w:val="20"/>
          <w:szCs w:val="20"/>
        </w:rPr>
        <w:t>Пятлин</w:t>
      </w:r>
      <w:proofErr w:type="spellEnd"/>
      <w:r>
        <w:rPr>
          <w:rFonts w:ascii="Times New Roman" w:hAnsi="Times New Roman"/>
          <w:b/>
          <w:bCs/>
          <w:sz w:val="20"/>
          <w:szCs w:val="20"/>
        </w:rPr>
        <w:t xml:space="preserve">" застряло в норвежских водах после запрета на вход в порт </w:t>
      </w:r>
      <w:proofErr w:type="spellStart"/>
      <w:r>
        <w:rPr>
          <w:rFonts w:ascii="Times New Roman" w:hAnsi="Times New Roman"/>
          <w:b/>
          <w:bCs/>
          <w:sz w:val="20"/>
          <w:szCs w:val="20"/>
        </w:rPr>
        <w:t>Великобритании</w:t>
      </w:r>
      <w:r>
        <w:rPr>
          <w:rFonts w:ascii="Times New Roman" w:hAnsi="Times New Roman"/>
          <w:sz w:val="20"/>
          <w:szCs w:val="20"/>
        </w:rPr>
        <w:t>."Механик</w:t>
      </w:r>
      <w:proofErr w:type="spellEnd"/>
      <w:r>
        <w:rPr>
          <w:rFonts w:ascii="Times New Roman" w:hAnsi="Times New Roman"/>
          <w:sz w:val="20"/>
          <w:szCs w:val="20"/>
        </w:rPr>
        <w:t xml:space="preserve"> </w:t>
      </w:r>
      <w:proofErr w:type="spellStart"/>
      <w:r>
        <w:rPr>
          <w:rFonts w:ascii="Times New Roman" w:hAnsi="Times New Roman"/>
          <w:sz w:val="20"/>
          <w:szCs w:val="20"/>
        </w:rPr>
        <w:t>Пятлин</w:t>
      </w:r>
      <w:proofErr w:type="spellEnd"/>
      <w:r>
        <w:rPr>
          <w:rFonts w:ascii="Times New Roman" w:hAnsi="Times New Roman"/>
          <w:sz w:val="20"/>
          <w:szCs w:val="20"/>
        </w:rPr>
        <w:t>" должен был прибыть в </w:t>
      </w:r>
      <w:proofErr w:type="spellStart"/>
      <w:r>
        <w:rPr>
          <w:rFonts w:ascii="Times New Roman" w:hAnsi="Times New Roman"/>
          <w:sz w:val="20"/>
          <w:szCs w:val="20"/>
        </w:rPr>
        <w:t>Халл</w:t>
      </w:r>
      <w:proofErr w:type="spellEnd"/>
      <w:r>
        <w:rPr>
          <w:rFonts w:ascii="Times New Roman" w:hAnsi="Times New Roman"/>
          <w:sz w:val="20"/>
          <w:szCs w:val="20"/>
        </w:rPr>
        <w:t xml:space="preserve"> в четверг (3 марта), однако министр </w:t>
      </w:r>
      <w:r>
        <w:rPr>
          <w:rFonts w:ascii="Times New Roman" w:hAnsi="Times New Roman"/>
          <w:sz w:val="20"/>
          <w:szCs w:val="20"/>
        </w:rPr>
        <w:lastRenderedPageBreak/>
        <w:t xml:space="preserve">транспорта Грант </w:t>
      </w:r>
      <w:proofErr w:type="spellStart"/>
      <w:r>
        <w:rPr>
          <w:rFonts w:ascii="Times New Roman" w:hAnsi="Times New Roman"/>
          <w:sz w:val="20"/>
          <w:szCs w:val="20"/>
        </w:rPr>
        <w:t>Шаппс</w:t>
      </w:r>
      <w:proofErr w:type="spellEnd"/>
      <w:r>
        <w:rPr>
          <w:rFonts w:ascii="Times New Roman" w:hAnsi="Times New Roman"/>
          <w:sz w:val="20"/>
          <w:szCs w:val="20"/>
        </w:rPr>
        <w:t xml:space="preserve"> днем 1 марта призвал операторов портов Великобритании отказать в доступе любому российскому судну из-за операции ВС РФ на Украине, об этом сообщается на портале </w:t>
      </w:r>
      <w:proofErr w:type="spellStart"/>
      <w:r>
        <w:rPr>
          <w:rFonts w:ascii="Times New Roman" w:hAnsi="Times New Roman"/>
          <w:sz w:val="20"/>
          <w:szCs w:val="20"/>
        </w:rPr>
        <w:t>EurAsia</w:t>
      </w:r>
      <w:proofErr w:type="spellEnd"/>
      <w:r>
        <w:rPr>
          <w:rFonts w:ascii="Times New Roman" w:hAnsi="Times New Roman"/>
          <w:sz w:val="20"/>
          <w:szCs w:val="20"/>
        </w:rPr>
        <w:t xml:space="preserve"> </w:t>
      </w:r>
      <w:proofErr w:type="spellStart"/>
      <w:r>
        <w:rPr>
          <w:rFonts w:ascii="Times New Roman" w:hAnsi="Times New Roman"/>
          <w:sz w:val="20"/>
          <w:szCs w:val="20"/>
        </w:rPr>
        <w:t>Daily</w:t>
      </w:r>
      <w:proofErr w:type="spellEnd"/>
      <w:r>
        <w:rPr>
          <w:rFonts w:ascii="Times New Roman" w:hAnsi="Times New Roman"/>
          <w:sz w:val="20"/>
          <w:szCs w:val="20"/>
        </w:rPr>
        <w:t>.</w:t>
      </w:r>
    </w:p>
    <w:p w14:paraId="4EEE31BB" w14:textId="77777777" w:rsidR="00206C22" w:rsidRDefault="00163CF2">
      <w:pPr>
        <w:numPr>
          <w:ilvl w:val="0"/>
          <w:numId w:val="6"/>
        </w:numPr>
        <w:jc w:val="both"/>
        <w:rPr>
          <w:rFonts w:hint="eastAsia"/>
        </w:rPr>
      </w:pPr>
      <w:r>
        <w:rPr>
          <w:rFonts w:ascii="Times New Roman" w:hAnsi="Times New Roman"/>
          <w:b/>
          <w:bCs/>
          <w:sz w:val="20"/>
          <w:szCs w:val="20"/>
        </w:rPr>
        <w:t xml:space="preserve">Операция по перехвату и задержанию российского сухогруза </w:t>
      </w:r>
      <w:proofErr w:type="spellStart"/>
      <w:r>
        <w:rPr>
          <w:rFonts w:ascii="Times New Roman" w:hAnsi="Times New Roman"/>
          <w:b/>
          <w:bCs/>
          <w:sz w:val="20"/>
          <w:szCs w:val="20"/>
        </w:rPr>
        <w:t>Baltic</w:t>
      </w:r>
      <w:proofErr w:type="spellEnd"/>
      <w:r>
        <w:rPr>
          <w:rFonts w:ascii="Times New Roman" w:hAnsi="Times New Roman"/>
          <w:b/>
          <w:bCs/>
          <w:sz w:val="20"/>
          <w:szCs w:val="20"/>
        </w:rPr>
        <w:t xml:space="preserve"> </w:t>
      </w:r>
      <w:proofErr w:type="spellStart"/>
      <w:r>
        <w:rPr>
          <w:rFonts w:ascii="Times New Roman" w:hAnsi="Times New Roman"/>
          <w:b/>
          <w:bCs/>
          <w:sz w:val="20"/>
          <w:szCs w:val="20"/>
        </w:rPr>
        <w:t>Leader</w:t>
      </w:r>
      <w:proofErr w:type="spellEnd"/>
      <w:r>
        <w:rPr>
          <w:rFonts w:ascii="Times New Roman" w:hAnsi="Times New Roman"/>
          <w:b/>
          <w:bCs/>
          <w:sz w:val="20"/>
          <w:szCs w:val="20"/>
        </w:rPr>
        <w:t xml:space="preserve"> в водах Ла-Манша осуществлялась французской таможней и жандармерией в сотрудничестве с властями США</w:t>
      </w:r>
      <w:r>
        <w:rPr>
          <w:rFonts w:ascii="Times New Roman" w:hAnsi="Times New Roman"/>
          <w:sz w:val="20"/>
          <w:szCs w:val="20"/>
        </w:rPr>
        <w:t xml:space="preserve">. Как пишет ТАСС, об этом сообщило в субботу Министерство экономики и финансов Франции. По его данным, корабль вышел 25 февраля в 12:45 (14:45 </w:t>
      </w:r>
      <w:proofErr w:type="spellStart"/>
      <w:r>
        <w:rPr>
          <w:rFonts w:ascii="Times New Roman" w:hAnsi="Times New Roman"/>
          <w:sz w:val="20"/>
          <w:szCs w:val="20"/>
        </w:rPr>
        <w:t>мск</w:t>
      </w:r>
      <w:proofErr w:type="spellEnd"/>
      <w:r>
        <w:rPr>
          <w:rFonts w:ascii="Times New Roman" w:hAnsi="Times New Roman"/>
          <w:sz w:val="20"/>
          <w:szCs w:val="20"/>
        </w:rPr>
        <w:t xml:space="preserve">) из порта Руана в направлении Санкт-Петербурга и был перехвачен в 02:00 (04:00 </w:t>
      </w:r>
      <w:proofErr w:type="spellStart"/>
      <w:r>
        <w:rPr>
          <w:rFonts w:ascii="Times New Roman" w:hAnsi="Times New Roman"/>
          <w:sz w:val="20"/>
          <w:szCs w:val="20"/>
        </w:rPr>
        <w:t>мск</w:t>
      </w:r>
      <w:proofErr w:type="spellEnd"/>
      <w:r>
        <w:rPr>
          <w:rFonts w:ascii="Times New Roman" w:hAnsi="Times New Roman"/>
          <w:sz w:val="20"/>
          <w:szCs w:val="20"/>
        </w:rPr>
        <w:t xml:space="preserve">) 26 февраля. "Его перенаправили в порт Булонь-сюр-Мер, где поместили под таможенный контроль у пристани в рамках операции, проводимой в сотрудничестве с американскими властями", - гласит коммюнике. "По окончании инспекции капитан судна и представитель судовладельца были уведомлены о том, что судно, принадлежащее компании "ПСБ Лизинг", нарушает решение [ЕС] 2022/260 от 23 февраля 2022 года &lt;...&gt; об ограничительных мерах в отношении действий, подрывающих территориальную целостность, суверенитет или независимость Украины или угрожающих им", - гласит коммюнике.  Согласно заявлению, министр экономики, финансов и восстановления Франции </w:t>
      </w:r>
      <w:proofErr w:type="spellStart"/>
      <w:r>
        <w:rPr>
          <w:rFonts w:ascii="Times New Roman" w:hAnsi="Times New Roman"/>
          <w:sz w:val="20"/>
          <w:szCs w:val="20"/>
        </w:rPr>
        <w:t>Брюно</w:t>
      </w:r>
      <w:proofErr w:type="spellEnd"/>
      <w:r>
        <w:rPr>
          <w:rFonts w:ascii="Times New Roman" w:hAnsi="Times New Roman"/>
          <w:sz w:val="20"/>
          <w:szCs w:val="20"/>
        </w:rPr>
        <w:t xml:space="preserve"> </w:t>
      </w:r>
      <w:proofErr w:type="spellStart"/>
      <w:r>
        <w:rPr>
          <w:rFonts w:ascii="Times New Roman" w:hAnsi="Times New Roman"/>
          <w:sz w:val="20"/>
          <w:szCs w:val="20"/>
        </w:rPr>
        <w:t>Ле</w:t>
      </w:r>
      <w:proofErr w:type="spellEnd"/>
      <w:r>
        <w:rPr>
          <w:rFonts w:ascii="Times New Roman" w:hAnsi="Times New Roman"/>
          <w:sz w:val="20"/>
          <w:szCs w:val="20"/>
        </w:rPr>
        <w:t xml:space="preserve"> Мэр, а также министр-делегат по вопросам бюджетной политики Оливье </w:t>
      </w:r>
      <w:proofErr w:type="spellStart"/>
      <w:r>
        <w:rPr>
          <w:rFonts w:ascii="Times New Roman" w:hAnsi="Times New Roman"/>
          <w:sz w:val="20"/>
          <w:szCs w:val="20"/>
        </w:rPr>
        <w:t>Дюссопт</w:t>
      </w:r>
      <w:proofErr w:type="spellEnd"/>
      <w:r>
        <w:rPr>
          <w:rFonts w:ascii="Times New Roman" w:hAnsi="Times New Roman"/>
          <w:sz w:val="20"/>
          <w:szCs w:val="20"/>
        </w:rPr>
        <w:t xml:space="preserve"> "поздравили таможенников, морскую жандармерию и ВМС Франции за их ключевую роль в этой операции". Посольство России во Франции заявило, что направило ноту протеста в МИД Франции в связи с задержанием российского судна во французских водах. Как сообщил ранее корр. ТАСС руководитель пресс-службы посольства РФ в Париже Александр Макогонов, решение о дальнейшей судьбе сухогруза будет приниматься в судебном порядке. Он также пообещал, что посольство примет необходимые меры для защиты прав и интересов российских моряков. Всего на судне было 19 человек, им разрешили сойти на берег. Дополнительных запросов о содействии со стороны моряков пока не поступало, уточнили в посольстве.</w:t>
      </w:r>
    </w:p>
    <w:p w14:paraId="22F6B53E" w14:textId="77777777" w:rsidR="00206C22" w:rsidRDefault="00163CF2">
      <w:pPr>
        <w:numPr>
          <w:ilvl w:val="0"/>
          <w:numId w:val="6"/>
        </w:numPr>
        <w:jc w:val="both"/>
        <w:rPr>
          <w:rFonts w:hint="eastAsia"/>
        </w:rPr>
      </w:pPr>
      <w:r>
        <w:rPr>
          <w:rFonts w:ascii="Times New Roman" w:hAnsi="Times New Roman"/>
          <w:b/>
          <w:bCs/>
          <w:sz w:val="20"/>
          <w:szCs w:val="20"/>
          <w:shd w:val="clear" w:color="auto" w:fill="FFFFFF"/>
        </w:rPr>
        <w:t xml:space="preserve">Российский нефтяной танкер </w:t>
      </w:r>
      <w:proofErr w:type="spellStart"/>
      <w:r>
        <w:rPr>
          <w:rFonts w:ascii="Times New Roman" w:hAnsi="Times New Roman"/>
          <w:b/>
          <w:bCs/>
          <w:sz w:val="20"/>
          <w:szCs w:val="20"/>
          <w:shd w:val="clear" w:color="auto" w:fill="FFFFFF"/>
        </w:rPr>
        <w:t>Linda</w:t>
      </w:r>
      <w:proofErr w:type="spellEnd"/>
      <w:r>
        <w:rPr>
          <w:rFonts w:ascii="Times New Roman" w:hAnsi="Times New Roman"/>
          <w:b/>
          <w:bCs/>
          <w:sz w:val="20"/>
          <w:szCs w:val="20"/>
          <w:shd w:val="clear" w:color="auto" w:fill="FFFFFF"/>
        </w:rPr>
        <w:t xml:space="preserve"> не принадлежит "ПСБ лизингу", судно было выкуплено собственником в апреле 2021 года, сообщает ТАСС со ссылкой на Промсвязьбанк. Ранее США ввели санкции в отношении пяти коммерческих судов, принадлежащих компании "ПСБ лизингу": Дочернего предприятия Промсвязьбанка; Среди попавших под санкции судов числятся два контейнеровоза - </w:t>
      </w:r>
      <w:proofErr w:type="spellStart"/>
      <w:r>
        <w:rPr>
          <w:rFonts w:ascii="Times New Roman" w:hAnsi="Times New Roman"/>
          <w:b/>
          <w:bCs/>
          <w:sz w:val="20"/>
          <w:szCs w:val="20"/>
          <w:shd w:val="clear" w:color="auto" w:fill="FFFFFF"/>
        </w:rPr>
        <w:t>Fesco</w:t>
      </w:r>
      <w:proofErr w:type="spellEnd"/>
      <w:r>
        <w:rPr>
          <w:rFonts w:ascii="Times New Roman" w:hAnsi="Times New Roman"/>
          <w:b/>
          <w:bCs/>
          <w:sz w:val="20"/>
          <w:szCs w:val="20"/>
          <w:shd w:val="clear" w:color="auto" w:fill="FFFFFF"/>
        </w:rPr>
        <w:t xml:space="preserve"> </w:t>
      </w:r>
      <w:proofErr w:type="spellStart"/>
      <w:r>
        <w:rPr>
          <w:rFonts w:ascii="Times New Roman" w:hAnsi="Times New Roman"/>
          <w:b/>
          <w:bCs/>
          <w:sz w:val="20"/>
          <w:szCs w:val="20"/>
          <w:shd w:val="clear" w:color="auto" w:fill="FFFFFF"/>
        </w:rPr>
        <w:t>Magadan</w:t>
      </w:r>
      <w:proofErr w:type="spellEnd"/>
      <w:r>
        <w:rPr>
          <w:rFonts w:ascii="Times New Roman" w:hAnsi="Times New Roman"/>
          <w:b/>
          <w:bCs/>
          <w:sz w:val="20"/>
          <w:szCs w:val="20"/>
          <w:shd w:val="clear" w:color="auto" w:fill="FFFFFF"/>
        </w:rPr>
        <w:t xml:space="preserve"> и </w:t>
      </w:r>
      <w:proofErr w:type="spellStart"/>
      <w:r>
        <w:rPr>
          <w:rFonts w:ascii="Times New Roman" w:hAnsi="Times New Roman"/>
          <w:b/>
          <w:bCs/>
          <w:sz w:val="20"/>
          <w:szCs w:val="20"/>
          <w:shd w:val="clear" w:color="auto" w:fill="FFFFFF"/>
        </w:rPr>
        <w:t>Fesco</w:t>
      </w:r>
      <w:proofErr w:type="spellEnd"/>
      <w:r>
        <w:rPr>
          <w:rFonts w:ascii="Times New Roman" w:hAnsi="Times New Roman"/>
          <w:b/>
          <w:bCs/>
          <w:sz w:val="20"/>
          <w:szCs w:val="20"/>
          <w:shd w:val="clear" w:color="auto" w:fill="FFFFFF"/>
        </w:rPr>
        <w:t xml:space="preserve"> </w:t>
      </w:r>
      <w:proofErr w:type="spellStart"/>
      <w:r>
        <w:rPr>
          <w:rFonts w:ascii="Times New Roman" w:hAnsi="Times New Roman"/>
          <w:b/>
          <w:bCs/>
          <w:sz w:val="20"/>
          <w:szCs w:val="20"/>
          <w:shd w:val="clear" w:color="auto" w:fill="FFFFFF"/>
        </w:rPr>
        <w:t>Moneron</w:t>
      </w:r>
      <w:proofErr w:type="spellEnd"/>
      <w:r>
        <w:rPr>
          <w:rFonts w:ascii="Times New Roman" w:hAnsi="Times New Roman"/>
          <w:b/>
          <w:bCs/>
          <w:sz w:val="20"/>
          <w:szCs w:val="20"/>
          <w:shd w:val="clear" w:color="auto" w:fill="FFFFFF"/>
        </w:rPr>
        <w:t xml:space="preserve">, два нефтяных танкера; </w:t>
      </w:r>
      <w:proofErr w:type="spellStart"/>
      <w:r>
        <w:rPr>
          <w:rFonts w:ascii="Times New Roman" w:hAnsi="Times New Roman"/>
          <w:b/>
          <w:bCs/>
          <w:sz w:val="20"/>
          <w:szCs w:val="20"/>
          <w:shd w:val="clear" w:color="auto" w:fill="FFFFFF"/>
        </w:rPr>
        <w:t>Linda</w:t>
      </w:r>
      <w:proofErr w:type="spellEnd"/>
      <w:r>
        <w:rPr>
          <w:rFonts w:ascii="Times New Roman" w:hAnsi="Times New Roman"/>
          <w:b/>
          <w:bCs/>
          <w:sz w:val="20"/>
          <w:szCs w:val="20"/>
          <w:shd w:val="clear" w:color="auto" w:fill="FFFFFF"/>
        </w:rPr>
        <w:t xml:space="preserve"> и </w:t>
      </w:r>
      <w:proofErr w:type="spellStart"/>
      <w:r>
        <w:rPr>
          <w:rFonts w:ascii="Times New Roman" w:hAnsi="Times New Roman"/>
          <w:b/>
          <w:bCs/>
          <w:sz w:val="20"/>
          <w:szCs w:val="20"/>
          <w:shd w:val="clear" w:color="auto" w:fill="FFFFFF"/>
        </w:rPr>
        <w:t>Pegas</w:t>
      </w:r>
      <w:proofErr w:type="spellEnd"/>
      <w:r>
        <w:rPr>
          <w:rFonts w:ascii="Times New Roman" w:hAnsi="Times New Roman"/>
          <w:b/>
          <w:bCs/>
          <w:sz w:val="20"/>
          <w:szCs w:val="20"/>
          <w:shd w:val="clear" w:color="auto" w:fill="FFFFFF"/>
        </w:rPr>
        <w:t xml:space="preserve"> и грузовое судно </w:t>
      </w:r>
      <w:proofErr w:type="spellStart"/>
      <w:r>
        <w:rPr>
          <w:rFonts w:ascii="Times New Roman" w:hAnsi="Times New Roman"/>
          <w:b/>
          <w:bCs/>
          <w:sz w:val="20"/>
          <w:szCs w:val="20"/>
          <w:shd w:val="clear" w:color="auto" w:fill="FFFFFF"/>
        </w:rPr>
        <w:t>Baltic</w:t>
      </w:r>
      <w:proofErr w:type="spellEnd"/>
      <w:r>
        <w:rPr>
          <w:rFonts w:ascii="Times New Roman" w:hAnsi="Times New Roman"/>
          <w:b/>
          <w:bCs/>
          <w:sz w:val="20"/>
          <w:szCs w:val="20"/>
          <w:shd w:val="clear" w:color="auto" w:fill="FFFFFF"/>
        </w:rPr>
        <w:t xml:space="preserve"> </w:t>
      </w:r>
      <w:proofErr w:type="spellStart"/>
      <w:r>
        <w:rPr>
          <w:rFonts w:ascii="Times New Roman" w:hAnsi="Times New Roman"/>
          <w:b/>
          <w:bCs/>
          <w:sz w:val="20"/>
          <w:szCs w:val="20"/>
          <w:shd w:val="clear" w:color="auto" w:fill="FFFFFF"/>
        </w:rPr>
        <w:t>Leader</w:t>
      </w:r>
      <w:proofErr w:type="spellEnd"/>
      <w:r>
        <w:rPr>
          <w:rFonts w:ascii="Times New Roman" w:hAnsi="Times New Roman"/>
          <w:b/>
          <w:bCs/>
          <w:sz w:val="20"/>
          <w:szCs w:val="20"/>
          <w:shd w:val="clear" w:color="auto" w:fill="FFFFFF"/>
        </w:rPr>
        <w:t>.</w:t>
      </w:r>
      <w:r>
        <w:rPr>
          <w:rFonts w:ascii="Times New Roman" w:hAnsi="Times New Roman"/>
          <w:sz w:val="20"/>
          <w:szCs w:val="20"/>
          <w:shd w:val="clear" w:color="auto" w:fill="FFFFFF"/>
        </w:rPr>
        <w:t xml:space="preserve"> Транспортная группа </w:t>
      </w:r>
      <w:proofErr w:type="spellStart"/>
      <w:r>
        <w:rPr>
          <w:rFonts w:ascii="Times New Roman" w:hAnsi="Times New Roman"/>
          <w:sz w:val="20"/>
          <w:szCs w:val="20"/>
          <w:shd w:val="clear" w:color="auto" w:fill="FFFFFF"/>
        </w:rPr>
        <w:t>Fesco</w:t>
      </w:r>
      <w:proofErr w:type="spellEnd"/>
      <w:r>
        <w:rPr>
          <w:rFonts w:ascii="Times New Roman" w:hAnsi="Times New Roman"/>
          <w:sz w:val="20"/>
          <w:szCs w:val="20"/>
          <w:shd w:val="clear" w:color="auto" w:fill="FFFFFF"/>
        </w:rPr>
        <w:t xml:space="preserve"> заявила, что </w:t>
      </w:r>
      <w:proofErr w:type="spellStart"/>
      <w:r>
        <w:rPr>
          <w:rFonts w:ascii="Times New Roman" w:hAnsi="Times New Roman"/>
          <w:sz w:val="20"/>
          <w:szCs w:val="20"/>
          <w:shd w:val="clear" w:color="auto" w:fill="FFFFFF"/>
        </w:rPr>
        <w:t>Fesco</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Magadan</w:t>
      </w:r>
      <w:proofErr w:type="spellEnd"/>
      <w:r>
        <w:rPr>
          <w:rFonts w:ascii="Times New Roman" w:hAnsi="Times New Roman"/>
          <w:sz w:val="20"/>
          <w:szCs w:val="20"/>
          <w:shd w:val="clear" w:color="auto" w:fill="FFFFFF"/>
        </w:rPr>
        <w:t xml:space="preserve"> и </w:t>
      </w:r>
      <w:proofErr w:type="spellStart"/>
      <w:r>
        <w:rPr>
          <w:rFonts w:ascii="Times New Roman" w:hAnsi="Times New Roman"/>
          <w:sz w:val="20"/>
          <w:szCs w:val="20"/>
          <w:shd w:val="clear" w:color="auto" w:fill="FFFFFF"/>
        </w:rPr>
        <w:t>Fesco</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Moneron</w:t>
      </w:r>
      <w:proofErr w:type="spellEnd"/>
      <w:r>
        <w:rPr>
          <w:rFonts w:ascii="Times New Roman" w:hAnsi="Times New Roman"/>
          <w:sz w:val="20"/>
          <w:szCs w:val="20"/>
          <w:shd w:val="clear" w:color="auto" w:fill="FFFFFF"/>
        </w:rPr>
        <w:t xml:space="preserve"> оказались в санкционном списке исключительно вследствие особенностей финансирования и статуса лизингодателя: оба судна находятся на балансе "ПСБ лизинга", который изначально оказался под санкциями США. В связи с возникшей ситуацией </w:t>
      </w:r>
      <w:proofErr w:type="spellStart"/>
      <w:r>
        <w:rPr>
          <w:rFonts w:ascii="Times New Roman" w:hAnsi="Times New Roman"/>
          <w:sz w:val="20"/>
          <w:szCs w:val="20"/>
          <w:shd w:val="clear" w:color="auto" w:fill="FFFFFF"/>
        </w:rPr>
        <w:t>Fesco</w:t>
      </w:r>
      <w:proofErr w:type="spellEnd"/>
      <w:r>
        <w:rPr>
          <w:rFonts w:ascii="Times New Roman" w:hAnsi="Times New Roman"/>
          <w:sz w:val="20"/>
          <w:szCs w:val="20"/>
          <w:shd w:val="clear" w:color="auto" w:fill="FFFFFF"/>
        </w:rPr>
        <w:t xml:space="preserve"> приступила к выводу судов из лизинга и прекращению отношений с "ПСБ лизингом", что должно стать основанием для исключения судов из санкционного списка.</w:t>
      </w:r>
      <w:r>
        <w:rPr>
          <w:rFonts w:ascii="Times New Roman" w:hAnsi="Times New Roman"/>
          <w:sz w:val="20"/>
          <w:szCs w:val="20"/>
        </w:rPr>
        <w:t xml:space="preserve"> </w:t>
      </w:r>
      <w:r>
        <w:rPr>
          <w:rFonts w:ascii="Times New Roman" w:hAnsi="Times New Roman"/>
          <w:sz w:val="20"/>
          <w:szCs w:val="20"/>
          <w:shd w:val="clear" w:color="auto" w:fill="FFFFFF"/>
        </w:rPr>
        <w:t xml:space="preserve">"Российский нефтяной танкер </w:t>
      </w:r>
      <w:proofErr w:type="spellStart"/>
      <w:r>
        <w:rPr>
          <w:rFonts w:ascii="Times New Roman" w:hAnsi="Times New Roman"/>
          <w:sz w:val="20"/>
          <w:szCs w:val="20"/>
          <w:shd w:val="clear" w:color="auto" w:fill="FFFFFF"/>
        </w:rPr>
        <w:t>Linda</w:t>
      </w:r>
      <w:proofErr w:type="spellEnd"/>
      <w:r>
        <w:rPr>
          <w:rFonts w:ascii="Times New Roman" w:hAnsi="Times New Roman"/>
          <w:sz w:val="20"/>
          <w:szCs w:val="20"/>
          <w:shd w:val="clear" w:color="auto" w:fill="FFFFFF"/>
        </w:rPr>
        <w:t xml:space="preserve"> не принадлежит "ПСБ лизингу". Судно было выкуплено собственником в апреле 2021 года", - уточнили в Промсвязьбанке.</w:t>
      </w:r>
    </w:p>
    <w:p w14:paraId="6D93CAFC" w14:textId="77777777" w:rsidR="00206C22" w:rsidRDefault="00163CF2">
      <w:pPr>
        <w:numPr>
          <w:ilvl w:val="0"/>
          <w:numId w:val="6"/>
        </w:numPr>
        <w:jc w:val="both"/>
        <w:rPr>
          <w:rFonts w:hint="eastAsia"/>
        </w:rPr>
      </w:pPr>
      <w:r>
        <w:rPr>
          <w:rFonts w:ascii="Times New Roman" w:hAnsi="Times New Roman"/>
          <w:b/>
          <w:bCs/>
          <w:sz w:val="20"/>
          <w:szCs w:val="20"/>
        </w:rPr>
        <w:t>Министерство транспорта Великобритании заявило, что «не считает приемлемым, чтобы российские суда продолжали заходить в британские порты»</w:t>
      </w:r>
      <w:r>
        <w:rPr>
          <w:rFonts w:ascii="Times New Roman" w:hAnsi="Times New Roman"/>
          <w:sz w:val="20"/>
          <w:szCs w:val="20"/>
        </w:rPr>
        <w:t xml:space="preserve">. 28 февраля ведомство опубликовало письмо, в котором обращается к портам с просьбой с этой даты не предоставлять доступ любому судну, если они имеют основание полагать, что это судно: — принадлежит, контролируется, зафрахтовано или управляется любым лицом, связанным с Россией; — принадлежит, контролируется, зафрахтовано или управляется «обозначенными лицами»; — ходит под российским флагом; — зарегистрировано в России.  «Морской сектор является основополагающим для международной торговли, и мы должны сыграть свою роль в ограничении экономических интересов России», – говорится в документе. Министерство транспорта Великобритании обещает портам страны помогать в выявлении судов, подпадающих под вышеуказанные категории, и напрямую связываться с соответствующими портами при выявлении судов, следующих в порты Великобритании, которые подпадают под вышеуказанные </w:t>
      </w:r>
      <w:proofErr w:type="spellStart"/>
      <w:r>
        <w:rPr>
          <w:rFonts w:ascii="Times New Roman" w:hAnsi="Times New Roman"/>
          <w:sz w:val="20"/>
          <w:szCs w:val="20"/>
        </w:rPr>
        <w:t>категории</w:t>
      </w:r>
      <w:proofErr w:type="gramStart"/>
      <w:r>
        <w:rPr>
          <w:rFonts w:ascii="Times New Roman" w:hAnsi="Times New Roman"/>
          <w:sz w:val="20"/>
          <w:szCs w:val="20"/>
        </w:rPr>
        <w:t>.«</w:t>
      </w:r>
      <w:proofErr w:type="gramEnd"/>
      <w:r>
        <w:rPr>
          <w:rFonts w:ascii="Times New Roman" w:hAnsi="Times New Roman"/>
          <w:sz w:val="20"/>
          <w:szCs w:val="20"/>
        </w:rPr>
        <w:t>В</w:t>
      </w:r>
      <w:proofErr w:type="spellEnd"/>
      <w:r>
        <w:rPr>
          <w:rFonts w:ascii="Times New Roman" w:hAnsi="Times New Roman"/>
          <w:sz w:val="20"/>
          <w:szCs w:val="20"/>
        </w:rPr>
        <w:t xml:space="preserve"> настоящее время разрабатываются более расширенные санкции против российского судоходства, о дальнейших деталях будет сообщено в ближайшее время», – заявило министерство.</w:t>
      </w:r>
    </w:p>
    <w:p w14:paraId="59DF1FFA" w14:textId="77777777" w:rsidR="00206C22" w:rsidRDefault="00163CF2">
      <w:pPr>
        <w:numPr>
          <w:ilvl w:val="0"/>
          <w:numId w:val="6"/>
        </w:numPr>
        <w:jc w:val="both"/>
        <w:rPr>
          <w:rFonts w:hint="eastAsia"/>
        </w:rPr>
      </w:pPr>
      <w:r>
        <w:rPr>
          <w:rFonts w:ascii="Times New Roman" w:hAnsi="Times New Roman"/>
          <w:b/>
          <w:bCs/>
          <w:sz w:val="20"/>
          <w:szCs w:val="20"/>
        </w:rPr>
        <w:t>Администрация порта Роттердам опубликовала предварительные соображения о том, как антироссийские санкции могут сказаться на деятельности порта</w:t>
      </w:r>
      <w:r>
        <w:rPr>
          <w:rFonts w:ascii="Times New Roman" w:hAnsi="Times New Roman"/>
          <w:sz w:val="20"/>
          <w:szCs w:val="20"/>
        </w:rPr>
        <w:t xml:space="preserve">. «По состоянию на 28 февраля это влияние довольно ограниченное. По грузопотокам энергоносителей (сырой нефти, нефтепродуктов, СПГ, угля) санкции пока не ударили», – говорится в сообщении. «Из порядка 470 млн тонн грузов, которые переваливает Роттердам, 62 млн тонн (13%) идет на Россию. Из России через Роттердам идут большие объемы энергоносителей – порядка 30% сырой нефти, 25% СПГ и 20% нефтепродуктов и угля. Пока неясно, как скажется в ближайшем будущем на этих грузопотоках ситуация на Украине. Технически, – отмечают в Администрации порта, – возможно, что эти грузы можно будет импортировать из других стран, но, поскольку речь идет о больших объемах, вполне вероятно, что может возникнуть дефицит и вырастут цены. Особенно сложно будет компенсировать снижение импорта из России СПГ / природного </w:t>
      </w:r>
      <w:proofErr w:type="spellStart"/>
      <w:r>
        <w:rPr>
          <w:rFonts w:ascii="Times New Roman" w:hAnsi="Times New Roman"/>
          <w:sz w:val="20"/>
          <w:szCs w:val="20"/>
        </w:rPr>
        <w:t>газа»</w:t>
      </w:r>
      <w:proofErr w:type="gramStart"/>
      <w:r>
        <w:rPr>
          <w:rFonts w:ascii="Times New Roman" w:hAnsi="Times New Roman"/>
          <w:sz w:val="20"/>
          <w:szCs w:val="20"/>
        </w:rPr>
        <w:t>.«</w:t>
      </w:r>
      <w:proofErr w:type="gramEnd"/>
      <w:r>
        <w:rPr>
          <w:rFonts w:ascii="Times New Roman" w:hAnsi="Times New Roman"/>
          <w:sz w:val="20"/>
          <w:szCs w:val="20"/>
        </w:rPr>
        <w:t>Российский</w:t>
      </w:r>
      <w:proofErr w:type="spellEnd"/>
      <w:r>
        <w:rPr>
          <w:rFonts w:ascii="Times New Roman" w:hAnsi="Times New Roman"/>
          <w:sz w:val="20"/>
          <w:szCs w:val="20"/>
        </w:rPr>
        <w:t xml:space="preserve"> </w:t>
      </w:r>
      <w:proofErr w:type="spellStart"/>
      <w:r>
        <w:rPr>
          <w:rFonts w:ascii="Times New Roman" w:hAnsi="Times New Roman"/>
          <w:sz w:val="20"/>
          <w:szCs w:val="20"/>
        </w:rPr>
        <w:t>контейнеропоток</w:t>
      </w:r>
      <w:proofErr w:type="spellEnd"/>
      <w:r>
        <w:rPr>
          <w:rFonts w:ascii="Times New Roman" w:hAnsi="Times New Roman"/>
          <w:sz w:val="20"/>
          <w:szCs w:val="20"/>
        </w:rPr>
        <w:t xml:space="preserve"> составляет не более 10% </w:t>
      </w:r>
      <w:proofErr w:type="spellStart"/>
      <w:r>
        <w:rPr>
          <w:rFonts w:ascii="Times New Roman" w:hAnsi="Times New Roman"/>
          <w:sz w:val="20"/>
          <w:szCs w:val="20"/>
        </w:rPr>
        <w:t>контейнерооборота</w:t>
      </w:r>
      <w:proofErr w:type="spellEnd"/>
      <w:r>
        <w:rPr>
          <w:rFonts w:ascii="Times New Roman" w:hAnsi="Times New Roman"/>
          <w:sz w:val="20"/>
          <w:szCs w:val="20"/>
        </w:rPr>
        <w:t xml:space="preserve"> через Роттердам. Евросоюза запретил экспорт ряда товаров, которые могут быть использованы как в гражданских, так и в военных целях (товары двойного назначения). Это означает, что контейнеры на/из России будут подвергаться дополнительной проверке со стороны таможни». </w:t>
      </w:r>
      <w:r>
        <w:rPr>
          <w:rFonts w:ascii="Times New Roman" w:hAnsi="Times New Roman"/>
          <w:sz w:val="20"/>
          <w:szCs w:val="20"/>
        </w:rPr>
        <w:lastRenderedPageBreak/>
        <w:t>«Россия экспортирует через Роттердам такие грузы как сталь, медь, алюминий и никель. На данный момент они не подпадают под санкции, объявленные Евросоюзом». «У НАТО / ВМС США имеются действующие в течение десятилетий договоры с одной из компаний в порту Роттердам о транспортировке военных грузов. Эти грузы регулярно проходят через порт. Возможно, что в ближайшей перспективе будет больше перевозок военных грузов», – предполагают Администрации порта. «Для многих компаний введение санкции и неизвестность, как они скажутся на каждодневном бизнесе и как будет в ближайшее время развиваться, порождают неуверенность. Компаниям придется каждой самой решать, как они будут поступать с российскими грузами».</w:t>
      </w:r>
    </w:p>
    <w:p w14:paraId="5FDAB287" w14:textId="77777777" w:rsidR="00206C22" w:rsidRDefault="00163CF2">
      <w:pPr>
        <w:numPr>
          <w:ilvl w:val="0"/>
          <w:numId w:val="6"/>
        </w:numPr>
        <w:jc w:val="both"/>
        <w:rPr>
          <w:rFonts w:hint="eastAsia"/>
        </w:rPr>
      </w:pPr>
      <w:r>
        <w:rPr>
          <w:rStyle w:val="a6"/>
          <w:rFonts w:ascii="Times New Roman" w:hAnsi="Times New Roman"/>
          <w:sz w:val="20"/>
          <w:szCs w:val="20"/>
        </w:rPr>
        <w:t xml:space="preserve">Грузы из Казахстана задерживаются в морских портах из-за санкций против России. </w:t>
      </w:r>
      <w:r>
        <w:rPr>
          <w:rFonts w:ascii="Times New Roman" w:hAnsi="Times New Roman"/>
          <w:sz w:val="20"/>
          <w:szCs w:val="20"/>
        </w:rPr>
        <w:t xml:space="preserve">Об этом сообщает портал </w:t>
      </w:r>
      <w:proofErr w:type="spellStart"/>
      <w:r>
        <w:rPr>
          <w:rFonts w:ascii="Times New Roman" w:hAnsi="Times New Roman"/>
          <w:sz w:val="20"/>
          <w:szCs w:val="20"/>
        </w:rPr>
        <w:t>Tengrinews</w:t>
      </w:r>
      <w:proofErr w:type="spellEnd"/>
      <w:r>
        <w:rPr>
          <w:rFonts w:ascii="Times New Roman" w:hAnsi="Times New Roman"/>
          <w:sz w:val="20"/>
          <w:szCs w:val="20"/>
        </w:rPr>
        <w:t xml:space="preserve"> со ссылкой на пресс-службу Министерства торговли и интеграции Казахстана. «В связи с введением пакета антироссийских санкций и отсутствием новых механизмов определения страны происхождения товара отмечаются факты задержки в ряде морских портов казахстанских грузов, следующих транзитом через Россию на рынки стран Евросоюза», – говорится в сообщении </w:t>
      </w:r>
      <w:proofErr w:type="spellStart"/>
      <w:r>
        <w:rPr>
          <w:rFonts w:ascii="Times New Roman" w:hAnsi="Times New Roman"/>
          <w:sz w:val="20"/>
          <w:szCs w:val="20"/>
        </w:rPr>
        <w:t>Минторговли</w:t>
      </w:r>
      <w:proofErr w:type="spellEnd"/>
      <w:r>
        <w:rPr>
          <w:rFonts w:ascii="Times New Roman" w:hAnsi="Times New Roman"/>
          <w:sz w:val="20"/>
          <w:szCs w:val="20"/>
        </w:rPr>
        <w:t xml:space="preserve"> Казахстана. Ранее в социальных сетях казахстанцы начали рассылать сообщение от имени одного из партнеров-основателей </w:t>
      </w:r>
      <w:proofErr w:type="spellStart"/>
      <w:r>
        <w:rPr>
          <w:rFonts w:ascii="Times New Roman" w:hAnsi="Times New Roman"/>
          <w:sz w:val="20"/>
          <w:szCs w:val="20"/>
        </w:rPr>
        <w:t>Kusto</w:t>
      </w:r>
      <w:proofErr w:type="spellEnd"/>
      <w:r>
        <w:rPr>
          <w:rFonts w:ascii="Times New Roman" w:hAnsi="Times New Roman"/>
          <w:sz w:val="20"/>
          <w:szCs w:val="20"/>
        </w:rPr>
        <w:t xml:space="preserve"> Group бизнесмена Каната </w:t>
      </w:r>
      <w:proofErr w:type="spellStart"/>
      <w:r>
        <w:rPr>
          <w:rFonts w:ascii="Times New Roman" w:hAnsi="Times New Roman"/>
          <w:sz w:val="20"/>
          <w:szCs w:val="20"/>
        </w:rPr>
        <w:t>Копбаева</w:t>
      </w:r>
      <w:proofErr w:type="spellEnd"/>
      <w:r>
        <w:rPr>
          <w:rFonts w:ascii="Times New Roman" w:hAnsi="Times New Roman"/>
          <w:sz w:val="20"/>
          <w:szCs w:val="20"/>
        </w:rPr>
        <w:t xml:space="preserve">. В публикации предприниматель подчеркнул, что санкции в отношении России также «катастрофически» затрагивают предпринимателей Казахстана. </w:t>
      </w:r>
      <w:proofErr w:type="spellStart"/>
      <w:r>
        <w:rPr>
          <w:rFonts w:ascii="Times New Roman" w:hAnsi="Times New Roman"/>
          <w:sz w:val="20"/>
          <w:szCs w:val="20"/>
        </w:rPr>
        <w:t>Бизнесемн</w:t>
      </w:r>
      <w:proofErr w:type="spellEnd"/>
      <w:r>
        <w:rPr>
          <w:rFonts w:ascii="Times New Roman" w:hAnsi="Times New Roman"/>
          <w:sz w:val="20"/>
          <w:szCs w:val="20"/>
        </w:rPr>
        <w:t xml:space="preserve"> призвал сообщество донести глубину проблемы до правительства и профильных ведомств страны. </w:t>
      </w:r>
    </w:p>
    <w:p w14:paraId="63FFD6C8" w14:textId="77777777" w:rsidR="00206C22" w:rsidRDefault="00163CF2">
      <w:pPr>
        <w:numPr>
          <w:ilvl w:val="0"/>
          <w:numId w:val="6"/>
        </w:numPr>
        <w:jc w:val="both"/>
        <w:rPr>
          <w:rFonts w:hint="eastAsia"/>
        </w:rPr>
      </w:pPr>
      <w:proofErr w:type="spellStart"/>
      <w:r>
        <w:rPr>
          <w:rFonts w:ascii="Times New Roman" w:hAnsi="Times New Roman"/>
          <w:b/>
          <w:bCs/>
          <w:sz w:val="20"/>
          <w:szCs w:val="20"/>
        </w:rPr>
        <w:t>Hamburger</w:t>
      </w:r>
      <w:proofErr w:type="spellEnd"/>
      <w:r>
        <w:rPr>
          <w:rFonts w:ascii="Times New Roman" w:hAnsi="Times New Roman"/>
          <w:b/>
          <w:bCs/>
          <w:sz w:val="20"/>
          <w:szCs w:val="20"/>
        </w:rPr>
        <w:t xml:space="preserve"> </w:t>
      </w:r>
      <w:proofErr w:type="spellStart"/>
      <w:r>
        <w:rPr>
          <w:rFonts w:ascii="Times New Roman" w:hAnsi="Times New Roman"/>
          <w:b/>
          <w:bCs/>
          <w:sz w:val="20"/>
          <w:szCs w:val="20"/>
        </w:rPr>
        <w:t>Hafen</w:t>
      </w:r>
      <w:proofErr w:type="spellEnd"/>
      <w:r>
        <w:rPr>
          <w:rFonts w:ascii="Times New Roman" w:hAnsi="Times New Roman"/>
          <w:b/>
          <w:bCs/>
          <w:sz w:val="20"/>
          <w:szCs w:val="20"/>
        </w:rPr>
        <w:t xml:space="preserve"> </w:t>
      </w:r>
      <w:proofErr w:type="spellStart"/>
      <w:r>
        <w:rPr>
          <w:rFonts w:ascii="Times New Roman" w:hAnsi="Times New Roman"/>
          <w:b/>
          <w:bCs/>
          <w:sz w:val="20"/>
          <w:szCs w:val="20"/>
        </w:rPr>
        <w:t>und</w:t>
      </w:r>
      <w:proofErr w:type="spellEnd"/>
      <w:r>
        <w:rPr>
          <w:rFonts w:ascii="Times New Roman" w:hAnsi="Times New Roman"/>
          <w:b/>
          <w:bCs/>
          <w:sz w:val="20"/>
          <w:szCs w:val="20"/>
        </w:rPr>
        <w:t xml:space="preserve"> </w:t>
      </w:r>
      <w:proofErr w:type="spellStart"/>
      <w:r>
        <w:rPr>
          <w:rFonts w:ascii="Times New Roman" w:hAnsi="Times New Roman"/>
          <w:b/>
          <w:bCs/>
          <w:sz w:val="20"/>
          <w:szCs w:val="20"/>
        </w:rPr>
        <w:t>Logistik</w:t>
      </w:r>
      <w:proofErr w:type="spellEnd"/>
      <w:r>
        <w:rPr>
          <w:rFonts w:ascii="Times New Roman" w:hAnsi="Times New Roman"/>
          <w:b/>
          <w:bCs/>
          <w:sz w:val="20"/>
          <w:szCs w:val="20"/>
        </w:rPr>
        <w:t xml:space="preserve"> AG (HHLA) заявила, что не будет обрабатывать контейнеры на/из России на своих терминалах в Гамбурге</w:t>
      </w:r>
      <w:r>
        <w:rPr>
          <w:rFonts w:ascii="Times New Roman" w:hAnsi="Times New Roman"/>
          <w:sz w:val="20"/>
          <w:szCs w:val="20"/>
        </w:rPr>
        <w:t xml:space="preserve">. Это распространяется как на морские контейнеры, так и на грузы, доставляемые/отправляемые по </w:t>
      </w:r>
      <w:proofErr w:type="spellStart"/>
      <w:r>
        <w:rPr>
          <w:rFonts w:ascii="Times New Roman" w:hAnsi="Times New Roman"/>
          <w:sz w:val="20"/>
          <w:szCs w:val="20"/>
        </w:rPr>
        <w:t>жд</w:t>
      </w:r>
      <w:proofErr w:type="spellEnd"/>
      <w:r>
        <w:rPr>
          <w:rFonts w:ascii="Times New Roman" w:hAnsi="Times New Roman"/>
          <w:sz w:val="20"/>
          <w:szCs w:val="20"/>
        </w:rPr>
        <w:t xml:space="preserve">, автотранспортом и по реке. «HHLA таким образом следует примеру терминальных операторов в других портах», – говорится в заявлении компании. Напомним, в Гамбурге у HHLA работают три терминала – </w:t>
      </w:r>
      <w:proofErr w:type="spellStart"/>
      <w:r>
        <w:rPr>
          <w:rFonts w:ascii="Times New Roman" w:hAnsi="Times New Roman"/>
          <w:sz w:val="20"/>
          <w:szCs w:val="20"/>
        </w:rPr>
        <w:t>Burchardkai</w:t>
      </w:r>
      <w:proofErr w:type="spellEnd"/>
      <w:r>
        <w:rPr>
          <w:rFonts w:ascii="Times New Roman" w:hAnsi="Times New Roman"/>
          <w:sz w:val="20"/>
          <w:szCs w:val="20"/>
        </w:rPr>
        <w:t xml:space="preserve">, </w:t>
      </w:r>
      <w:proofErr w:type="spellStart"/>
      <w:r>
        <w:rPr>
          <w:rFonts w:ascii="Times New Roman" w:hAnsi="Times New Roman"/>
          <w:sz w:val="20"/>
          <w:szCs w:val="20"/>
        </w:rPr>
        <w:t>Altenwerder</w:t>
      </w:r>
      <w:proofErr w:type="spellEnd"/>
      <w:r>
        <w:rPr>
          <w:rFonts w:ascii="Times New Roman" w:hAnsi="Times New Roman"/>
          <w:sz w:val="20"/>
          <w:szCs w:val="20"/>
        </w:rPr>
        <w:t xml:space="preserve"> и </w:t>
      </w:r>
      <w:proofErr w:type="spellStart"/>
      <w:r>
        <w:rPr>
          <w:rFonts w:ascii="Times New Roman" w:hAnsi="Times New Roman"/>
          <w:sz w:val="20"/>
          <w:szCs w:val="20"/>
        </w:rPr>
        <w:t>Tollerort</w:t>
      </w:r>
      <w:proofErr w:type="spellEnd"/>
      <w:r>
        <w:rPr>
          <w:rFonts w:ascii="Times New Roman" w:hAnsi="Times New Roman"/>
          <w:sz w:val="20"/>
          <w:szCs w:val="20"/>
        </w:rPr>
        <w:t xml:space="preserve">. Про терминал в </w:t>
      </w:r>
      <w:proofErr w:type="spellStart"/>
      <w:r>
        <w:rPr>
          <w:rFonts w:ascii="Times New Roman" w:hAnsi="Times New Roman"/>
          <w:sz w:val="20"/>
          <w:szCs w:val="20"/>
        </w:rPr>
        <w:t>Мууге</w:t>
      </w:r>
      <w:proofErr w:type="spellEnd"/>
      <w:r>
        <w:rPr>
          <w:rFonts w:ascii="Times New Roman" w:hAnsi="Times New Roman"/>
          <w:sz w:val="20"/>
          <w:szCs w:val="20"/>
        </w:rPr>
        <w:t xml:space="preserve"> (HHLA TK </w:t>
      </w:r>
      <w:proofErr w:type="spellStart"/>
      <w:r>
        <w:rPr>
          <w:rFonts w:ascii="Times New Roman" w:hAnsi="Times New Roman"/>
          <w:sz w:val="20"/>
          <w:szCs w:val="20"/>
        </w:rPr>
        <w:t>Estonia</w:t>
      </w:r>
      <w:proofErr w:type="spellEnd"/>
      <w:r>
        <w:rPr>
          <w:rFonts w:ascii="Times New Roman" w:hAnsi="Times New Roman"/>
          <w:sz w:val="20"/>
          <w:szCs w:val="20"/>
        </w:rPr>
        <w:t>), который </w:t>
      </w:r>
      <w:hyperlink r:id="rId20" w:history="1">
        <w:r>
          <w:rPr>
            <w:rStyle w:val="a3"/>
            <w:rFonts w:ascii="Times New Roman" w:hAnsi="Times New Roman"/>
            <w:color w:val="auto"/>
            <w:sz w:val="20"/>
            <w:szCs w:val="20"/>
            <w:u w:val="none"/>
          </w:rPr>
          <w:t>находится в собственности немецкой группы</w:t>
        </w:r>
      </w:hyperlink>
      <w:r>
        <w:rPr>
          <w:rFonts w:ascii="Times New Roman" w:hAnsi="Times New Roman"/>
          <w:sz w:val="20"/>
          <w:szCs w:val="20"/>
        </w:rPr>
        <w:t>, ничего не сообщается.</w:t>
      </w:r>
    </w:p>
    <w:p w14:paraId="68DFAC84" w14:textId="77777777" w:rsidR="00206C22" w:rsidRDefault="00163CF2">
      <w:pPr>
        <w:pStyle w:val="15"/>
        <w:numPr>
          <w:ilvl w:val="0"/>
          <w:numId w:val="6"/>
        </w:numPr>
        <w:shd w:val="clear" w:color="auto" w:fill="FFFFFF"/>
        <w:spacing w:before="0" w:after="0" w:line="150" w:lineRule="atLeast"/>
        <w:jc w:val="both"/>
        <w:rPr>
          <w:rFonts w:hint="eastAsia"/>
        </w:rPr>
      </w:pPr>
      <w:r>
        <w:rPr>
          <w:rFonts w:ascii="Times New Roman" w:hAnsi="Times New Roman"/>
          <w:b/>
          <w:bCs/>
          <w:sz w:val="20"/>
          <w:szCs w:val="20"/>
        </w:rPr>
        <w:t>В Германии запущен процесс переориентации импорта угля из России, рассматриваются другие страны-поставщики, а также вопрос о создании угольного резерва, заявила на брифинге в Берлине представитель Минэкономики ФРГ Беате Барон. Ее слова приводят РИА «</w:t>
      </w:r>
      <w:hyperlink r:id="rId21" w:history="1">
        <w:r>
          <w:rPr>
            <w:rStyle w:val="a3"/>
            <w:rFonts w:ascii="Times New Roman" w:hAnsi="Times New Roman"/>
            <w:b/>
            <w:bCs/>
            <w:color w:val="auto"/>
            <w:sz w:val="20"/>
            <w:szCs w:val="20"/>
            <w:u w:val="none"/>
          </w:rPr>
          <w:t>Новости</w:t>
        </w:r>
      </w:hyperlink>
      <w:r>
        <w:rPr>
          <w:rFonts w:ascii="Times New Roman" w:hAnsi="Times New Roman"/>
          <w:b/>
          <w:bCs/>
          <w:sz w:val="20"/>
          <w:szCs w:val="20"/>
        </w:rPr>
        <w:t xml:space="preserve">». </w:t>
      </w:r>
      <w:r>
        <w:rPr>
          <w:rFonts w:ascii="Times New Roman" w:hAnsi="Times New Roman"/>
          <w:sz w:val="20"/>
          <w:szCs w:val="20"/>
        </w:rPr>
        <w:t>"Видимо, тут потребность в ревизии. Доля поставок угля из России составляет почти 50 процентов сейчас, этот импортный уголь используют угольные ТЭЦ. Мы начали работу для запуска процесса, который предусматривает продвижение поставок из других стран, а также создания угольного резерва", - сказала Барон. Напомним, ранее в Германии </w:t>
      </w:r>
      <w:hyperlink r:id="rId22" w:history="1">
        <w:r>
          <w:rPr>
            <w:rStyle w:val="a3"/>
            <w:rFonts w:ascii="Times New Roman" w:hAnsi="Times New Roman"/>
            <w:color w:val="auto"/>
            <w:sz w:val="20"/>
            <w:szCs w:val="20"/>
            <w:u w:val="none"/>
          </w:rPr>
          <w:t>заявили о возможном отказе от угля и газа из России</w:t>
        </w:r>
      </w:hyperlink>
      <w:r>
        <w:rPr>
          <w:rFonts w:ascii="Times New Roman" w:hAnsi="Times New Roman"/>
          <w:sz w:val="20"/>
          <w:szCs w:val="20"/>
        </w:rPr>
        <w:t>. А также сообщили о намерениях </w:t>
      </w:r>
      <w:hyperlink r:id="rId23" w:history="1">
        <w:r>
          <w:rPr>
            <w:rStyle w:val="a3"/>
            <w:rFonts w:ascii="Times New Roman" w:hAnsi="Times New Roman"/>
            <w:color w:val="auto"/>
            <w:sz w:val="20"/>
            <w:szCs w:val="20"/>
            <w:u w:val="none"/>
          </w:rPr>
          <w:t>построить дополнительные терминалы для приема СПГ</w:t>
        </w:r>
      </w:hyperlink>
      <w:r>
        <w:rPr>
          <w:rFonts w:ascii="Times New Roman" w:hAnsi="Times New Roman"/>
          <w:sz w:val="20"/>
          <w:szCs w:val="20"/>
        </w:rPr>
        <w:t>. Помимо этого, Берлин </w:t>
      </w:r>
      <w:hyperlink r:id="rId24" w:history="1">
        <w:r>
          <w:rPr>
            <w:rStyle w:val="a3"/>
            <w:rFonts w:ascii="Times New Roman" w:hAnsi="Times New Roman"/>
            <w:color w:val="auto"/>
            <w:sz w:val="20"/>
            <w:szCs w:val="20"/>
            <w:u w:val="none"/>
          </w:rPr>
          <w:t>остановил сертификацию «Северного потока – 2»</w:t>
        </w:r>
      </w:hyperlink>
      <w:r>
        <w:rPr>
          <w:rFonts w:ascii="Times New Roman" w:hAnsi="Times New Roman"/>
          <w:sz w:val="20"/>
          <w:szCs w:val="20"/>
        </w:rPr>
        <w:t>.</w:t>
      </w:r>
    </w:p>
    <w:p w14:paraId="67EA3970" w14:textId="77777777" w:rsidR="00206C22" w:rsidRDefault="00163CF2">
      <w:pPr>
        <w:numPr>
          <w:ilvl w:val="0"/>
          <w:numId w:val="10"/>
        </w:numPr>
        <w:jc w:val="both"/>
        <w:rPr>
          <w:rFonts w:hint="eastAsia"/>
        </w:rPr>
      </w:pPr>
      <w:r>
        <w:rPr>
          <w:rFonts w:ascii="Times New Roman" w:hAnsi="Times New Roman"/>
          <w:b/>
          <w:bCs/>
          <w:sz w:val="20"/>
          <w:szCs w:val="20"/>
          <w:shd w:val="clear" w:color="auto" w:fill="FFFFFF"/>
        </w:rPr>
        <w:t>После объявления руководством РФ о проведении специальной операции на Украине на международных рынках наблюдается взлет цен на энергоносители и падение акций, передает </w:t>
      </w:r>
      <w:hyperlink r:id="rId25" w:history="1">
        <w:r>
          <w:rPr>
            <w:rStyle w:val="a3"/>
            <w:rFonts w:ascii="Times New Roman" w:hAnsi="Times New Roman"/>
            <w:b/>
            <w:bCs/>
            <w:color w:val="auto"/>
            <w:sz w:val="20"/>
            <w:szCs w:val="20"/>
            <w:shd w:val="clear" w:color="auto" w:fill="FFFFFF"/>
          </w:rPr>
          <w:t>Bloomberg</w:t>
        </w:r>
      </w:hyperlink>
      <w:r>
        <w:rPr>
          <w:rFonts w:ascii="Times New Roman" w:hAnsi="Times New Roman"/>
          <w:sz w:val="20"/>
          <w:szCs w:val="20"/>
          <w:shd w:val="clear" w:color="auto" w:fill="FFFFFF"/>
        </w:rPr>
        <w:t>. Против РФ введены новые санкции западных стран. Центральные банки на фоне риска инфляции сталкиваются с дополнительными сложностями из-за ослабления доверия потребителей и серьезных возможных потрясений для экономики Европы.</w:t>
      </w:r>
      <w:r>
        <w:rPr>
          <w:rFonts w:ascii="Times New Roman" w:hAnsi="Times New Roman"/>
          <w:sz w:val="20"/>
          <w:szCs w:val="20"/>
        </w:rPr>
        <w:br/>
      </w:r>
      <w:r>
        <w:rPr>
          <w:rFonts w:ascii="Times New Roman" w:hAnsi="Times New Roman"/>
          <w:sz w:val="20"/>
          <w:szCs w:val="20"/>
          <w:shd w:val="clear" w:color="auto" w:fill="FFFFFF"/>
        </w:rPr>
        <w:t>«Это плохо скажется на ценах на энергоносители, производстве или торговле», – считает Жозеф Франсуа, управляющий директор Института мировой торговли. - Безусловно мы столкнемся и уже можем видеть стремительный рост цен на энергоносители. Это окажет влияние на производство, особенно в Европе, что помешает восстановлению торговли после спада вызванного пандемией».</w:t>
      </w:r>
      <w:r>
        <w:rPr>
          <w:rFonts w:ascii="Times New Roman" w:hAnsi="Times New Roman"/>
          <w:sz w:val="20"/>
          <w:szCs w:val="20"/>
        </w:rPr>
        <w:br/>
      </w:r>
      <w:r>
        <w:rPr>
          <w:rFonts w:ascii="Times New Roman" w:hAnsi="Times New Roman"/>
          <w:sz w:val="20"/>
          <w:szCs w:val="20"/>
          <w:shd w:val="clear" w:color="auto" w:fill="FFFFFF"/>
        </w:rPr>
        <w:t xml:space="preserve">В материалах Bloomberg отмечается, что Россия занимает 16-е место в мире по экспорту, при этом нефть, уголь и газ являются крупнейшими категориями экспортных поставок. Согласно данным Всемирной торговой организации за 2020 год, Украина занимает 48-е место по отгрузкам зерна и железной руды. Для глобальных цепочек поставок «конфликт на Украине может создать широкий спектр проблем», – приводится мнение экономиста из британского отделения компании </w:t>
      </w:r>
      <w:proofErr w:type="spellStart"/>
      <w:r>
        <w:rPr>
          <w:rFonts w:ascii="Times New Roman" w:hAnsi="Times New Roman"/>
          <w:sz w:val="20"/>
          <w:szCs w:val="20"/>
          <w:shd w:val="clear" w:color="auto" w:fill="FFFFFF"/>
        </w:rPr>
        <w:t>Flexport</w:t>
      </w:r>
      <w:proofErr w:type="spellEnd"/>
      <w:r>
        <w:rPr>
          <w:rFonts w:ascii="Times New Roman" w:hAnsi="Times New Roman"/>
          <w:sz w:val="20"/>
          <w:szCs w:val="20"/>
          <w:shd w:val="clear" w:color="auto" w:fill="FFFFFF"/>
        </w:rPr>
        <w:t xml:space="preserve"> Криса </w:t>
      </w:r>
      <w:proofErr w:type="spellStart"/>
      <w:r>
        <w:rPr>
          <w:rFonts w:ascii="Times New Roman" w:hAnsi="Times New Roman"/>
          <w:sz w:val="20"/>
          <w:szCs w:val="20"/>
          <w:shd w:val="clear" w:color="auto" w:fill="FFFFFF"/>
        </w:rPr>
        <w:t>Роджерса</w:t>
      </w:r>
      <w:proofErr w:type="spellEnd"/>
      <w:r>
        <w:rPr>
          <w:rFonts w:ascii="Times New Roman" w:hAnsi="Times New Roman"/>
          <w:sz w:val="20"/>
          <w:szCs w:val="20"/>
          <w:shd w:val="clear" w:color="auto" w:fill="FFFFFF"/>
        </w:rPr>
        <w:t xml:space="preserve">. </w:t>
      </w:r>
      <w:r>
        <w:rPr>
          <w:rFonts w:ascii="Times New Roman" w:hAnsi="Times New Roman"/>
          <w:b/>
          <w:bCs/>
          <w:sz w:val="20"/>
          <w:szCs w:val="20"/>
          <w:shd w:val="clear" w:color="auto" w:fill="FFFFFF"/>
        </w:rPr>
        <w:t xml:space="preserve">По его словам, ожидаемые риски возрастут помимо опасности больших затрат на электроэнергию и включают прекращение воздушного сообщения в регионе, более высокие ставки на страхование судов и угрозу кибератак. </w:t>
      </w:r>
      <w:r>
        <w:rPr>
          <w:rFonts w:ascii="Times New Roman" w:hAnsi="Times New Roman"/>
          <w:sz w:val="20"/>
          <w:szCs w:val="20"/>
          <w:shd w:val="clear" w:color="auto" w:fill="FFFFFF"/>
        </w:rPr>
        <w:t xml:space="preserve">Например, впервые с 2014 года цена на сырую нефть превысила $100 за баррель, что вызвало опасения по поводу перебоев с экспортом энергоносителей в условиях и без того ограниченных поставок. Помимо газа, Украина располагает обширной инфраструктурой, которая имеет ключевое значение для поставок сырья из сельскохозяйственных культур и стали в Европу и в другие страны. Резкий скачок цен на энергоносители представляет собой двойной удар по мировой экономике, который еще больше ухудшит перспективы роста и подстегнет инфляцию. Ожидаются перебои в судоходстве. В своей публикации в </w:t>
      </w:r>
      <w:proofErr w:type="spellStart"/>
      <w:r>
        <w:rPr>
          <w:rFonts w:ascii="Times New Roman" w:hAnsi="Times New Roman"/>
          <w:sz w:val="20"/>
          <w:szCs w:val="20"/>
          <w:shd w:val="clear" w:color="auto" w:fill="FFFFFF"/>
        </w:rPr>
        <w:t>Twitter</w:t>
      </w:r>
      <w:proofErr w:type="spellEnd"/>
      <w:r>
        <w:rPr>
          <w:rFonts w:ascii="Times New Roman" w:hAnsi="Times New Roman"/>
          <w:sz w:val="20"/>
          <w:szCs w:val="20"/>
          <w:shd w:val="clear" w:color="auto" w:fill="FFFFFF"/>
        </w:rPr>
        <w:t xml:space="preserve"> редактор </w:t>
      </w:r>
      <w:proofErr w:type="spellStart"/>
      <w:r>
        <w:rPr>
          <w:rFonts w:ascii="Times New Roman" w:hAnsi="Times New Roman"/>
          <w:sz w:val="20"/>
          <w:szCs w:val="20"/>
          <w:shd w:val="clear" w:color="auto" w:fill="FFFFFF"/>
        </w:rPr>
        <w:t>Lloyd’s</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List</w:t>
      </w:r>
      <w:proofErr w:type="spellEnd"/>
      <w:r>
        <w:rPr>
          <w:rFonts w:ascii="Times New Roman" w:hAnsi="Times New Roman"/>
          <w:sz w:val="20"/>
          <w:szCs w:val="20"/>
          <w:shd w:val="clear" w:color="auto" w:fill="FFFFFF"/>
        </w:rPr>
        <w:t xml:space="preserve"> высказал мнение, что конфликт уже оказывает влияние на движение судов в Азовского море. Главный аналитик </w:t>
      </w:r>
      <w:proofErr w:type="spellStart"/>
      <w:r>
        <w:rPr>
          <w:rFonts w:ascii="Times New Roman" w:hAnsi="Times New Roman"/>
          <w:sz w:val="20"/>
          <w:szCs w:val="20"/>
          <w:shd w:val="clear" w:color="auto" w:fill="FFFFFF"/>
        </w:rPr>
        <w:t>Xeneta</w:t>
      </w:r>
      <w:proofErr w:type="spellEnd"/>
      <w:r>
        <w:rPr>
          <w:rFonts w:ascii="Times New Roman" w:hAnsi="Times New Roman"/>
          <w:sz w:val="20"/>
          <w:szCs w:val="20"/>
          <w:shd w:val="clear" w:color="auto" w:fill="FFFFFF"/>
        </w:rPr>
        <w:t xml:space="preserve"> Питер Санд напомнил, что на российские порты на Черном море приходится 15% перевалки контейнерного импорта и экспорта, на балтийские порты страны приходится почти 50%, а на дальневосточные порты, которые наименее затронуты происходящим, приходится 35%. При этом он напомнил, что «для всех связан с судоходством необходимо придерживаться соблюдение санкций». «Это касается операторов судов, судовладельцев и </w:t>
      </w:r>
      <w:r>
        <w:rPr>
          <w:rFonts w:ascii="Times New Roman" w:hAnsi="Times New Roman"/>
          <w:sz w:val="20"/>
          <w:szCs w:val="20"/>
          <w:shd w:val="clear" w:color="auto" w:fill="FFFFFF"/>
        </w:rPr>
        <w:lastRenderedPageBreak/>
        <w:t>грузоотправителей». Профессор Университета Санкт-</w:t>
      </w:r>
      <w:proofErr w:type="spellStart"/>
      <w:r>
        <w:rPr>
          <w:rFonts w:ascii="Times New Roman" w:hAnsi="Times New Roman"/>
          <w:sz w:val="20"/>
          <w:szCs w:val="20"/>
          <w:shd w:val="clear" w:color="auto" w:fill="FFFFFF"/>
        </w:rPr>
        <w:t>Галлена</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Саймон</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Эвенет</w:t>
      </w:r>
      <w:proofErr w:type="spellEnd"/>
      <w:r>
        <w:rPr>
          <w:rFonts w:ascii="Times New Roman" w:hAnsi="Times New Roman"/>
          <w:sz w:val="20"/>
          <w:szCs w:val="20"/>
          <w:shd w:val="clear" w:color="auto" w:fill="FFFFFF"/>
        </w:rPr>
        <w:t xml:space="preserve"> считает, что хотя о результатах западных торговых санкций можно будет судить позднее, скорее всего, их эффект окажется «меньше, чем десять лет назад». По его словам, за последние 10 лет доля российского импорта из стран Евросоюза снизилась с 38,3% до 34,2%, а доля импорта РФ из Китая наоборот выросла с 15,7% до 21,4%. Директор Европейского центра международной политической экономии Дэвид </w:t>
      </w:r>
      <w:proofErr w:type="spellStart"/>
      <w:r>
        <w:rPr>
          <w:rFonts w:ascii="Times New Roman" w:hAnsi="Times New Roman"/>
          <w:sz w:val="20"/>
          <w:szCs w:val="20"/>
          <w:shd w:val="clear" w:color="auto" w:fill="FFFFFF"/>
        </w:rPr>
        <w:t>Хениг</w:t>
      </w:r>
      <w:proofErr w:type="spellEnd"/>
      <w:r>
        <w:rPr>
          <w:rFonts w:ascii="Times New Roman" w:hAnsi="Times New Roman"/>
          <w:sz w:val="20"/>
          <w:szCs w:val="20"/>
          <w:shd w:val="clear" w:color="auto" w:fill="FFFFFF"/>
        </w:rPr>
        <w:t xml:space="preserve"> высказался о серьезных последствиях, которые скажутся в долгосрочной перспективе.</w:t>
      </w:r>
      <w:r>
        <w:rPr>
          <w:rFonts w:ascii="Times New Roman" w:hAnsi="Times New Roman"/>
          <w:sz w:val="20"/>
          <w:szCs w:val="20"/>
        </w:rPr>
        <w:br/>
      </w:r>
      <w:r>
        <w:rPr>
          <w:rFonts w:ascii="Times New Roman" w:hAnsi="Times New Roman"/>
          <w:sz w:val="20"/>
          <w:szCs w:val="20"/>
          <w:shd w:val="clear" w:color="auto" w:fill="FFFFFF"/>
        </w:rPr>
        <w:t xml:space="preserve">«Однако я подозреваю, что это будет способствовать развитию некоторых тенденций, которые мы уже наблюдаем, таких как устойчивость цепочки поставок и дальнейшее дробление правил ВТО с передачей контроля ЕС и США, которые, в частности, усилят свои версии этих правил», – отметил </w:t>
      </w:r>
      <w:proofErr w:type="spellStart"/>
      <w:r>
        <w:rPr>
          <w:rFonts w:ascii="Times New Roman" w:hAnsi="Times New Roman"/>
          <w:sz w:val="20"/>
          <w:szCs w:val="20"/>
          <w:shd w:val="clear" w:color="auto" w:fill="FFFFFF"/>
        </w:rPr>
        <w:t>Хениг</w:t>
      </w:r>
      <w:proofErr w:type="spellEnd"/>
      <w:r>
        <w:rPr>
          <w:rFonts w:ascii="Times New Roman" w:hAnsi="Times New Roman"/>
          <w:sz w:val="20"/>
          <w:szCs w:val="20"/>
          <w:shd w:val="clear" w:color="auto" w:fill="FFFFFF"/>
        </w:rPr>
        <w:t>.</w:t>
      </w:r>
    </w:p>
    <w:p w14:paraId="1FAA76B3" w14:textId="77777777" w:rsidR="00206C22" w:rsidRDefault="00163CF2">
      <w:pPr>
        <w:numPr>
          <w:ilvl w:val="0"/>
          <w:numId w:val="14"/>
        </w:numPr>
        <w:jc w:val="both"/>
        <w:rPr>
          <w:rFonts w:hint="eastAsia"/>
        </w:rPr>
      </w:pPr>
      <w:r>
        <w:rPr>
          <w:rFonts w:ascii="Times New Roman" w:hAnsi="Times New Roman"/>
          <w:b/>
          <w:bCs/>
          <w:sz w:val="20"/>
          <w:szCs w:val="20"/>
        </w:rPr>
        <w:t xml:space="preserve">Совет директоров </w:t>
      </w:r>
      <w:proofErr w:type="spellStart"/>
      <w:r>
        <w:rPr>
          <w:rFonts w:ascii="Times New Roman" w:hAnsi="Times New Roman"/>
          <w:b/>
          <w:bCs/>
          <w:sz w:val="20"/>
          <w:szCs w:val="20"/>
        </w:rPr>
        <w:t>bp</w:t>
      </w:r>
      <w:proofErr w:type="spellEnd"/>
      <w:r>
        <w:rPr>
          <w:rFonts w:ascii="Times New Roman" w:hAnsi="Times New Roman"/>
          <w:b/>
          <w:bCs/>
          <w:sz w:val="20"/>
          <w:szCs w:val="20"/>
        </w:rPr>
        <w:t xml:space="preserve"> объявил о прекращении сотрудничества с «Роснефтью» и намерении продать свою долю в российской компании в размере 19,75%, которой владеет с 2013 года</w:t>
      </w:r>
      <w:r>
        <w:rPr>
          <w:rFonts w:ascii="Times New Roman" w:hAnsi="Times New Roman"/>
          <w:sz w:val="20"/>
          <w:szCs w:val="20"/>
        </w:rPr>
        <w:t xml:space="preserve">, сообщает пресс-служба </w:t>
      </w:r>
      <w:proofErr w:type="spellStart"/>
      <w:r>
        <w:rPr>
          <w:rFonts w:ascii="Times New Roman" w:hAnsi="Times New Roman"/>
          <w:sz w:val="20"/>
          <w:szCs w:val="20"/>
        </w:rPr>
        <w:t>bp.Кроме</w:t>
      </w:r>
      <w:proofErr w:type="spellEnd"/>
      <w:r>
        <w:rPr>
          <w:rFonts w:ascii="Times New Roman" w:hAnsi="Times New Roman"/>
          <w:sz w:val="20"/>
          <w:szCs w:val="20"/>
        </w:rPr>
        <w:t xml:space="preserve"> того, CEO </w:t>
      </w:r>
      <w:proofErr w:type="spellStart"/>
      <w:r>
        <w:rPr>
          <w:rFonts w:ascii="Times New Roman" w:hAnsi="Times New Roman"/>
          <w:sz w:val="20"/>
          <w:szCs w:val="20"/>
        </w:rPr>
        <w:t>bp</w:t>
      </w:r>
      <w:proofErr w:type="spellEnd"/>
      <w:r>
        <w:rPr>
          <w:rFonts w:ascii="Times New Roman" w:hAnsi="Times New Roman"/>
          <w:sz w:val="20"/>
          <w:szCs w:val="20"/>
        </w:rPr>
        <w:t xml:space="preserve"> Бернард Луни и бывший CEO </w:t>
      </w:r>
      <w:proofErr w:type="spellStart"/>
      <w:r>
        <w:rPr>
          <w:rFonts w:ascii="Times New Roman" w:hAnsi="Times New Roman"/>
          <w:sz w:val="20"/>
          <w:szCs w:val="20"/>
        </w:rPr>
        <w:t>bp</w:t>
      </w:r>
      <w:proofErr w:type="spellEnd"/>
      <w:r>
        <w:rPr>
          <w:rFonts w:ascii="Times New Roman" w:hAnsi="Times New Roman"/>
          <w:sz w:val="20"/>
          <w:szCs w:val="20"/>
        </w:rPr>
        <w:t xml:space="preserve"> Боб Дадли выходят из совета </w:t>
      </w:r>
      <w:proofErr w:type="spellStart"/>
      <w:r>
        <w:rPr>
          <w:rFonts w:ascii="Times New Roman" w:hAnsi="Times New Roman"/>
          <w:sz w:val="20"/>
          <w:szCs w:val="20"/>
        </w:rPr>
        <w:t>директоров.«Финансовая</w:t>
      </w:r>
      <w:proofErr w:type="spellEnd"/>
      <w:r>
        <w:rPr>
          <w:rFonts w:ascii="Times New Roman" w:hAnsi="Times New Roman"/>
          <w:sz w:val="20"/>
          <w:szCs w:val="20"/>
        </w:rPr>
        <w:t xml:space="preserve"> структура </w:t>
      </w:r>
      <w:proofErr w:type="spellStart"/>
      <w:r>
        <w:rPr>
          <w:rFonts w:ascii="Times New Roman" w:hAnsi="Times New Roman"/>
          <w:sz w:val="20"/>
          <w:szCs w:val="20"/>
        </w:rPr>
        <w:t>bp</w:t>
      </w:r>
      <w:proofErr w:type="spellEnd"/>
      <w:r>
        <w:rPr>
          <w:rFonts w:ascii="Times New Roman" w:hAnsi="Times New Roman"/>
          <w:sz w:val="20"/>
          <w:szCs w:val="20"/>
        </w:rPr>
        <w:t xml:space="preserve"> и топ-менеджмент по дистрибуции остаются без изменений», – говорится в заявлении </w:t>
      </w:r>
      <w:proofErr w:type="spellStart"/>
      <w:r>
        <w:rPr>
          <w:rFonts w:ascii="Times New Roman" w:hAnsi="Times New Roman"/>
          <w:sz w:val="20"/>
          <w:szCs w:val="20"/>
        </w:rPr>
        <w:t>bp</w:t>
      </w:r>
      <w:proofErr w:type="spellEnd"/>
      <w:r>
        <w:rPr>
          <w:rFonts w:ascii="Times New Roman" w:hAnsi="Times New Roman"/>
          <w:sz w:val="20"/>
          <w:szCs w:val="20"/>
        </w:rPr>
        <w:t xml:space="preserve">. Также </w:t>
      </w:r>
      <w:proofErr w:type="spellStart"/>
      <w:r>
        <w:rPr>
          <w:rFonts w:ascii="Times New Roman" w:hAnsi="Times New Roman"/>
          <w:sz w:val="20"/>
          <w:szCs w:val="20"/>
        </w:rPr>
        <w:t>bp</w:t>
      </w:r>
      <w:proofErr w:type="spellEnd"/>
      <w:r>
        <w:rPr>
          <w:rFonts w:ascii="Times New Roman" w:hAnsi="Times New Roman"/>
          <w:sz w:val="20"/>
          <w:szCs w:val="20"/>
        </w:rPr>
        <w:t xml:space="preserve"> намерена выйти из трех других компаний «Роснефти». Свое решение в компании объясняют ситуацией на Украине. «Руководство </w:t>
      </w:r>
      <w:proofErr w:type="spellStart"/>
      <w:r>
        <w:rPr>
          <w:rFonts w:ascii="Times New Roman" w:hAnsi="Times New Roman"/>
          <w:sz w:val="20"/>
          <w:szCs w:val="20"/>
        </w:rPr>
        <w:t>bp</w:t>
      </w:r>
      <w:proofErr w:type="spellEnd"/>
      <w:r>
        <w:rPr>
          <w:rFonts w:ascii="Times New Roman" w:hAnsi="Times New Roman"/>
          <w:sz w:val="20"/>
          <w:szCs w:val="20"/>
        </w:rPr>
        <w:t xml:space="preserve"> проинформировало о решении своего совета директоров по вопросу выхода из состава акционеров «Роснефти» и ряда других российский проектов, – говорится в заявлении «Роснефти», – Компания </w:t>
      </w:r>
      <w:proofErr w:type="spellStart"/>
      <w:r>
        <w:rPr>
          <w:rFonts w:ascii="Times New Roman" w:hAnsi="Times New Roman"/>
          <w:sz w:val="20"/>
          <w:szCs w:val="20"/>
        </w:rPr>
        <w:t>bp</w:t>
      </w:r>
      <w:proofErr w:type="spellEnd"/>
      <w:r>
        <w:rPr>
          <w:rFonts w:ascii="Times New Roman" w:hAnsi="Times New Roman"/>
          <w:sz w:val="20"/>
          <w:szCs w:val="20"/>
        </w:rPr>
        <w:t xml:space="preserve"> подверглась беспрецедентному давлению как со стороны регулятора, так и со стороны своих акционеров. Мы благодарим руководство и сотрудников </w:t>
      </w:r>
      <w:proofErr w:type="spellStart"/>
      <w:r>
        <w:rPr>
          <w:rFonts w:ascii="Times New Roman" w:hAnsi="Times New Roman"/>
          <w:sz w:val="20"/>
          <w:szCs w:val="20"/>
        </w:rPr>
        <w:t>bp</w:t>
      </w:r>
      <w:proofErr w:type="spellEnd"/>
      <w:r>
        <w:rPr>
          <w:rFonts w:ascii="Times New Roman" w:hAnsi="Times New Roman"/>
          <w:sz w:val="20"/>
          <w:szCs w:val="20"/>
        </w:rPr>
        <w:t xml:space="preserve"> за тридцатилетнюю совместную работу. «Роснефть» всегда открыта для сотрудничества».</w:t>
      </w:r>
    </w:p>
    <w:p w14:paraId="699871EA" w14:textId="77777777" w:rsidR="00206C22" w:rsidRDefault="00163CF2">
      <w:pPr>
        <w:numPr>
          <w:ilvl w:val="0"/>
          <w:numId w:val="14"/>
        </w:numPr>
        <w:jc w:val="both"/>
        <w:rPr>
          <w:rFonts w:hint="eastAsia"/>
        </w:rPr>
      </w:pPr>
      <w:r>
        <w:rPr>
          <w:rFonts w:ascii="Times New Roman" w:hAnsi="Times New Roman"/>
          <w:b/>
          <w:bCs/>
          <w:sz w:val="20"/>
          <w:szCs w:val="20"/>
        </w:rPr>
        <w:t xml:space="preserve">Российские нефтяные компании и трейдеры испытывают сложности с продажей морских партий нефти и нефтепродуктов, </w:t>
      </w:r>
      <w:r>
        <w:rPr>
          <w:rFonts w:ascii="Times New Roman" w:hAnsi="Times New Roman"/>
          <w:sz w:val="20"/>
          <w:szCs w:val="20"/>
        </w:rPr>
        <w:t xml:space="preserve">сообщили "Интерфаксу" источники на рынке. По словам одного из собеседников агентства, формально санкции против России относительно поставок топлива не вводились, однако покупатели российской нефти и нефтепродуктов испытывают проблемы с поиском танкеров для отгрузки, поскольку ряд судовладельцев, в частности акционерных компаний, предпочитают избегать российской продукции, в результате цены на фрахт танкеров взлетели почти в шесть раз. Кроме того, в десятки раз выросла стоимость страхования перевозок. Другие источники отмечают, что банки взяли паузу и не открывают аккредитивы на оплату поставок, также возникают сложности в предоставлении оборотного капитала. В частности, "Сургутнефтегаз", который продает нефть на </w:t>
      </w:r>
      <w:proofErr w:type="spellStart"/>
      <w:r>
        <w:rPr>
          <w:rFonts w:ascii="Times New Roman" w:hAnsi="Times New Roman"/>
          <w:sz w:val="20"/>
          <w:szCs w:val="20"/>
        </w:rPr>
        <w:t>спотовом</w:t>
      </w:r>
      <w:proofErr w:type="spellEnd"/>
      <w:r>
        <w:rPr>
          <w:rFonts w:ascii="Times New Roman" w:hAnsi="Times New Roman"/>
          <w:sz w:val="20"/>
          <w:szCs w:val="20"/>
        </w:rPr>
        <w:t xml:space="preserve"> рынке, на прошлой неделе не смог реализовать пять партий нефти и в понедельник выставил две из них на торги, но также не нашел покупателя. Во вторник компания планирует выставить на торги 8 танкеров, ожидают трейдеры.</w:t>
      </w:r>
    </w:p>
    <w:p w14:paraId="18570363" w14:textId="77777777" w:rsidR="00206C22" w:rsidRDefault="00163CF2">
      <w:pPr>
        <w:numPr>
          <w:ilvl w:val="0"/>
          <w:numId w:val="14"/>
        </w:numPr>
        <w:jc w:val="both"/>
        <w:rPr>
          <w:rFonts w:hint="eastAsia"/>
        </w:rPr>
      </w:pPr>
      <w:r>
        <w:rPr>
          <w:rFonts w:ascii="Times New Roman" w:hAnsi="Times New Roman"/>
          <w:b/>
          <w:bCs/>
          <w:sz w:val="20"/>
          <w:szCs w:val="20"/>
        </w:rPr>
        <w:t>Покупатели российской нефти в марте столкнутся со сложностями с вывозом морских грузов из-за санкций против России,</w:t>
      </w:r>
      <w:r>
        <w:rPr>
          <w:rFonts w:ascii="Times New Roman" w:hAnsi="Times New Roman"/>
          <w:sz w:val="20"/>
          <w:szCs w:val="20"/>
        </w:rPr>
        <w:t xml:space="preserve"> сообщило агентство Reuters со ссылкой на трейдеров. По их словам, большинство крупных судовладельцев отказались вывозить российскую нефть, больше всего проблем с морскими перевозками трейдеры сейчас испытывают с фрахтом судов на Балтике. </w:t>
      </w:r>
      <w:proofErr w:type="gramStart"/>
      <w:r>
        <w:rPr>
          <w:rFonts w:ascii="Times New Roman" w:hAnsi="Times New Roman"/>
          <w:sz w:val="20"/>
          <w:szCs w:val="20"/>
        </w:rPr>
        <w:t xml:space="preserve">«У нас есть танкер на ближайшие даты, но нам грузить в середине марта, а корабль найти не удается»,— сказал один из представителей сектора </w:t>
      </w:r>
      <w:proofErr w:type="spellStart"/>
      <w:r>
        <w:rPr>
          <w:rFonts w:ascii="Times New Roman" w:hAnsi="Times New Roman"/>
          <w:sz w:val="20"/>
          <w:szCs w:val="20"/>
        </w:rPr>
        <w:t>Reuters.Покупатели</w:t>
      </w:r>
      <w:proofErr w:type="spellEnd"/>
      <w:r>
        <w:rPr>
          <w:rFonts w:ascii="Times New Roman" w:hAnsi="Times New Roman"/>
          <w:sz w:val="20"/>
          <w:szCs w:val="20"/>
        </w:rPr>
        <w:t xml:space="preserve"> нефти в черноморском порту Новороссийск столкнулись с рекордно высокими ставками фрахта, за неделю стоимость аренды выросла в пять раз, до 400–500 пунктов по шкале </w:t>
      </w:r>
      <w:proofErr w:type="spellStart"/>
      <w:r>
        <w:rPr>
          <w:rFonts w:ascii="Times New Roman" w:hAnsi="Times New Roman"/>
          <w:sz w:val="20"/>
          <w:szCs w:val="20"/>
        </w:rPr>
        <w:t>Worldscale</w:t>
      </w:r>
      <w:proofErr w:type="spellEnd"/>
      <w:r>
        <w:rPr>
          <w:rFonts w:ascii="Times New Roman" w:hAnsi="Times New Roman"/>
          <w:sz w:val="20"/>
          <w:szCs w:val="20"/>
        </w:rPr>
        <w:t xml:space="preserve"> (WS).</w:t>
      </w:r>
      <w:proofErr w:type="gramEnd"/>
      <w:r>
        <w:rPr>
          <w:rFonts w:ascii="Times New Roman" w:hAnsi="Times New Roman"/>
          <w:sz w:val="20"/>
          <w:szCs w:val="20"/>
        </w:rPr>
        <w:t xml:space="preserve"> Кроме этого судовладельцы и страховые компании запрашивают дополнительную плату из-за напряженности в регионе. «Танкеры предлагают, но цены ''непроходные'': 500 пунктов WS»,— сообщил источник издания. В субботу, 26 февраля, США и Евросоюз отключили часть российских банков от международной платежной системы SWIFT, под ограничения попали ВТБ, Сбербанк, «Открытие», </w:t>
      </w:r>
      <w:proofErr w:type="spellStart"/>
      <w:r>
        <w:rPr>
          <w:rFonts w:ascii="Times New Roman" w:hAnsi="Times New Roman"/>
          <w:sz w:val="20"/>
          <w:szCs w:val="20"/>
        </w:rPr>
        <w:t>Совкомбанк</w:t>
      </w:r>
      <w:proofErr w:type="spellEnd"/>
      <w:r>
        <w:rPr>
          <w:rFonts w:ascii="Times New Roman" w:hAnsi="Times New Roman"/>
          <w:sz w:val="20"/>
          <w:szCs w:val="20"/>
        </w:rPr>
        <w:t xml:space="preserve"> и </w:t>
      </w:r>
      <w:proofErr w:type="spellStart"/>
      <w:r>
        <w:rPr>
          <w:rFonts w:ascii="Times New Roman" w:hAnsi="Times New Roman"/>
          <w:sz w:val="20"/>
          <w:szCs w:val="20"/>
        </w:rPr>
        <w:t>Новикомбанк</w:t>
      </w:r>
      <w:proofErr w:type="spellEnd"/>
      <w:r>
        <w:rPr>
          <w:rFonts w:ascii="Times New Roman" w:hAnsi="Times New Roman"/>
          <w:sz w:val="20"/>
          <w:szCs w:val="20"/>
        </w:rPr>
        <w:t>, также под санкции попали «</w:t>
      </w:r>
      <w:proofErr w:type="spellStart"/>
      <w:r>
        <w:rPr>
          <w:rFonts w:ascii="Times New Roman" w:hAnsi="Times New Roman"/>
          <w:sz w:val="20"/>
          <w:szCs w:val="20"/>
        </w:rPr>
        <w:t>Альфа-банк</w:t>
      </w:r>
      <w:proofErr w:type="spellEnd"/>
      <w:r>
        <w:rPr>
          <w:rFonts w:ascii="Times New Roman" w:hAnsi="Times New Roman"/>
          <w:sz w:val="20"/>
          <w:szCs w:val="20"/>
        </w:rPr>
        <w:t xml:space="preserve">», МКБ и </w:t>
      </w:r>
      <w:proofErr w:type="spellStart"/>
      <w:r>
        <w:rPr>
          <w:rFonts w:ascii="Times New Roman" w:hAnsi="Times New Roman"/>
          <w:sz w:val="20"/>
          <w:szCs w:val="20"/>
        </w:rPr>
        <w:t>Россельхозбанк</w:t>
      </w:r>
      <w:proofErr w:type="spellEnd"/>
      <w:r>
        <w:rPr>
          <w:rFonts w:ascii="Times New Roman" w:hAnsi="Times New Roman"/>
          <w:sz w:val="20"/>
          <w:szCs w:val="20"/>
        </w:rPr>
        <w:t>. Ограничения ввели в ответ на начало операции российской армии на Украине.</w:t>
      </w:r>
    </w:p>
    <w:p w14:paraId="5D29BD96" w14:textId="77777777" w:rsidR="00206C22" w:rsidRDefault="00206C22">
      <w:pPr>
        <w:jc w:val="both"/>
        <w:rPr>
          <w:rFonts w:ascii="Times New Roman" w:hAnsi="Times New Roman"/>
          <w:sz w:val="20"/>
          <w:szCs w:val="20"/>
        </w:rPr>
      </w:pPr>
    </w:p>
    <w:p w14:paraId="255B0E6B" w14:textId="77777777" w:rsidR="00206C22" w:rsidRDefault="00206C22">
      <w:pPr>
        <w:jc w:val="both"/>
        <w:rPr>
          <w:rFonts w:ascii="Times New Roman" w:hAnsi="Times New Roman"/>
          <w:sz w:val="20"/>
          <w:szCs w:val="20"/>
        </w:rPr>
      </w:pPr>
    </w:p>
    <w:p w14:paraId="3144DA11" w14:textId="77777777" w:rsidR="00206C22" w:rsidRDefault="00206C22">
      <w:pPr>
        <w:jc w:val="both"/>
        <w:rPr>
          <w:rFonts w:ascii="Times New Roman" w:hAnsi="Times New Roman"/>
          <w:sz w:val="20"/>
          <w:szCs w:val="20"/>
        </w:rPr>
      </w:pPr>
    </w:p>
    <w:p w14:paraId="396E84AF" w14:textId="77777777" w:rsidR="00206C22" w:rsidRDefault="00206C22">
      <w:pPr>
        <w:jc w:val="both"/>
        <w:rPr>
          <w:rFonts w:ascii="Times New Roman" w:hAnsi="Times New Roman"/>
          <w:b/>
          <w:bCs/>
          <w:u w:val="single"/>
        </w:rPr>
      </w:pPr>
    </w:p>
    <w:p w14:paraId="5FE5047D" w14:textId="77777777" w:rsidR="00206C22" w:rsidRDefault="00163CF2">
      <w:pPr>
        <w:jc w:val="both"/>
        <w:rPr>
          <w:rFonts w:hint="eastAsia"/>
        </w:rPr>
      </w:pPr>
      <w:r>
        <w:rPr>
          <w:rFonts w:ascii="Times New Roman" w:hAnsi="Times New Roman"/>
          <w:b/>
          <w:bCs/>
          <w:u w:val="single"/>
        </w:rPr>
        <w:t>ПШЕНИЦА  ОСТАЛАСЬ БЕЗ  СПРОСА</w:t>
      </w:r>
    </w:p>
    <w:p w14:paraId="6FEA2439" w14:textId="77777777" w:rsidR="00206C22" w:rsidRDefault="00163CF2">
      <w:pPr>
        <w:jc w:val="both"/>
        <w:rPr>
          <w:rFonts w:hint="eastAsia"/>
        </w:rPr>
      </w:pPr>
      <w:r>
        <w:rPr>
          <w:rFonts w:ascii="Times New Roman" w:hAnsi="Times New Roman"/>
          <w:sz w:val="20"/>
          <w:szCs w:val="20"/>
        </w:rPr>
        <w:t xml:space="preserve">Начавшаяся военная операция на Украине обострила ситуацию на зерновом рынке. Крупнейшие покупатели отменяют тендеры на покупку пшеницы, а экспортеры занимают выжидательную позицию на фоне сложностей с судоходством. На фоне девальвации рубля российские фермеры также могут начать придерживать продажи зерна в ожидании более высоких цен. </w:t>
      </w:r>
    </w:p>
    <w:p w14:paraId="047C7F5E" w14:textId="77777777" w:rsidR="00206C22" w:rsidRDefault="00163CF2">
      <w:pPr>
        <w:jc w:val="both"/>
        <w:rPr>
          <w:rFonts w:hint="eastAsia"/>
        </w:rPr>
      </w:pPr>
      <w:r>
        <w:rPr>
          <w:rFonts w:ascii="Times New Roman" w:hAnsi="Times New Roman"/>
          <w:sz w:val="20"/>
          <w:szCs w:val="20"/>
        </w:rPr>
        <w:t xml:space="preserve">Египетская госкомпания GASC, один из ключевых покупателей российской пшеницы, отменила намеченный на 24 февраля тендер с поставкой 11–12 апреля. GASC получила только одну заявку от </w:t>
      </w:r>
      <w:proofErr w:type="spellStart"/>
      <w:r>
        <w:rPr>
          <w:rFonts w:ascii="Times New Roman" w:hAnsi="Times New Roman"/>
          <w:sz w:val="20"/>
          <w:szCs w:val="20"/>
        </w:rPr>
        <w:t>Viterra</w:t>
      </w:r>
      <w:proofErr w:type="spellEnd"/>
      <w:r>
        <w:rPr>
          <w:rFonts w:ascii="Times New Roman" w:hAnsi="Times New Roman"/>
          <w:sz w:val="20"/>
          <w:szCs w:val="20"/>
        </w:rPr>
        <w:t>, которая предложила 60 тыс. тонн французской пшеницы по $399 за тонну (FOB), или $448,55 за тонну с учетом фрахта. Председатель правления Союза экспортеров зерна Эдуард Зернин заявил, что российские экспортеры «заняли выжидательную позицию», чтобы оценить возможности коммерческого судоходства. Брать повышенные риски компании не готовы, тем более что сейчас невозможно предсказать уровень цен через полтора месяца, добавляют собеседники “Ъ” на зерновом рынке.</w:t>
      </w:r>
    </w:p>
    <w:p w14:paraId="372EF8EA" w14:textId="77777777" w:rsidR="00206C22" w:rsidRDefault="00163CF2">
      <w:pPr>
        <w:jc w:val="both"/>
        <w:rPr>
          <w:rFonts w:hint="eastAsia"/>
        </w:rPr>
      </w:pPr>
      <w:r>
        <w:rPr>
          <w:rFonts w:ascii="Times New Roman" w:hAnsi="Times New Roman"/>
          <w:sz w:val="20"/>
          <w:szCs w:val="20"/>
        </w:rPr>
        <w:lastRenderedPageBreak/>
        <w:t>По сообщению </w:t>
      </w:r>
      <w:hyperlink r:id="rId26" w:anchor="_blank" w:history="1">
        <w:r>
          <w:rPr>
            <w:rStyle w:val="a3"/>
            <w:rFonts w:ascii="Times New Roman" w:hAnsi="Times New Roman"/>
            <w:color w:val="auto"/>
            <w:sz w:val="20"/>
            <w:szCs w:val="20"/>
          </w:rPr>
          <w:t>Росморречфлота</w:t>
        </w:r>
      </w:hyperlink>
      <w:r>
        <w:rPr>
          <w:rFonts w:ascii="Times New Roman" w:hAnsi="Times New Roman"/>
          <w:sz w:val="20"/>
          <w:szCs w:val="20"/>
        </w:rPr>
        <w:t>, РФ приостановила судоходство в Азовском море до особого распоряжения Минобороны. По данным трейдеров, некоторым компаниям пришлось отказаться от отправки готовых к погрузке партий. По оценкам «</w:t>
      </w:r>
      <w:proofErr w:type="spellStart"/>
      <w:r>
        <w:rPr>
          <w:rFonts w:ascii="Times New Roman" w:hAnsi="Times New Roman"/>
          <w:sz w:val="20"/>
          <w:szCs w:val="20"/>
        </w:rPr>
        <w:t>Совэкона</w:t>
      </w:r>
      <w:proofErr w:type="spellEnd"/>
      <w:r>
        <w:rPr>
          <w:rFonts w:ascii="Times New Roman" w:hAnsi="Times New Roman"/>
          <w:sz w:val="20"/>
          <w:szCs w:val="20"/>
        </w:rPr>
        <w:t>», через порты Азовского моря Россия экспортирует 12–15 млн тонн пшеницы в сезон. С начала сезона по 17 февраля РФ экспортировала 27,4 млн тонн зерновых, включая 22,4 млн пшеницы. С 15 февраля до 30 июня на экспорт зерна действует квота в 11 млн тонн, включая 8 млн тонн на пшеницу. Источники “Ъ” говорят, что к вечеру 24 февраля черноморские порты работали в штатном режиме.</w:t>
      </w:r>
      <w:r>
        <w:rPr>
          <w:rFonts w:ascii="Times New Roman" w:hAnsi="Times New Roman"/>
          <w:sz w:val="20"/>
          <w:szCs w:val="20"/>
        </w:rPr>
        <w:br/>
        <w:t>Директор «</w:t>
      </w:r>
      <w:proofErr w:type="spellStart"/>
      <w:r>
        <w:rPr>
          <w:rFonts w:ascii="Times New Roman" w:hAnsi="Times New Roman"/>
          <w:sz w:val="20"/>
          <w:szCs w:val="20"/>
        </w:rPr>
        <w:t>Совэкона</w:t>
      </w:r>
      <w:proofErr w:type="spellEnd"/>
      <w:r>
        <w:rPr>
          <w:rFonts w:ascii="Times New Roman" w:hAnsi="Times New Roman"/>
          <w:sz w:val="20"/>
          <w:szCs w:val="20"/>
        </w:rPr>
        <w:t xml:space="preserve">» Андрей </w:t>
      </w:r>
      <w:proofErr w:type="spellStart"/>
      <w:r>
        <w:rPr>
          <w:rFonts w:ascii="Times New Roman" w:hAnsi="Times New Roman"/>
          <w:sz w:val="20"/>
          <w:szCs w:val="20"/>
        </w:rPr>
        <w:t>Сизов</w:t>
      </w:r>
      <w:proofErr w:type="spellEnd"/>
      <w:r>
        <w:rPr>
          <w:rFonts w:ascii="Times New Roman" w:hAnsi="Times New Roman"/>
          <w:sz w:val="20"/>
          <w:szCs w:val="20"/>
        </w:rPr>
        <w:t xml:space="preserve"> отмечает, что основные сложности сегодня, видимо, связаны с невозможностью договориться о фрахте из-за военных рисков.</w:t>
      </w:r>
      <w:r>
        <w:rPr>
          <w:rFonts w:ascii="Times New Roman" w:hAnsi="Times New Roman"/>
          <w:sz w:val="20"/>
          <w:szCs w:val="20"/>
        </w:rPr>
        <w:br/>
        <w:t>По его словам, в краткосрочной перспективе традиционные покупатели российской пшеницы могут переключиться на закупки зерна из ЕС, Аргентины, Австралии и США. Но продолжительное отсутствие поставок пшеницы из РФ угрожает ситуации с продовольствием в странах Северной Африки, а также создает риски для турецких мукомолов, которые в свою очередь снабжают продукцией страны Ближнего Востока, продолжает эксперт. При наихудшем сценарии глобальные цены на продовольственную пшеницу могут превысить $400 за тонну, считают в «</w:t>
      </w:r>
      <w:proofErr w:type="spellStart"/>
      <w:r>
        <w:rPr>
          <w:rFonts w:ascii="Times New Roman" w:hAnsi="Times New Roman"/>
          <w:sz w:val="20"/>
          <w:szCs w:val="20"/>
        </w:rPr>
        <w:t>Совэконе</w:t>
      </w:r>
      <w:proofErr w:type="spellEnd"/>
      <w:r>
        <w:rPr>
          <w:rFonts w:ascii="Times New Roman" w:hAnsi="Times New Roman"/>
          <w:sz w:val="20"/>
          <w:szCs w:val="20"/>
        </w:rPr>
        <w:t>». Гендиректор Института конъюнктуры аграрного рынка Дмитрий Рылько добавляет, что текущая ситуация также может отразиться на снабжении топливными ресурсами украинской посевной кампании, но масштабы и последствия возможной проблемы пока оценить невозможно.</w:t>
      </w:r>
      <w:r>
        <w:rPr>
          <w:rFonts w:ascii="Times New Roman" w:hAnsi="Times New Roman"/>
          <w:sz w:val="20"/>
          <w:szCs w:val="20"/>
        </w:rPr>
        <w:br/>
        <w:t>Аграрии РФ могут начать придерживать продажи пшеницы, так как цены на зерно в рублях, вероятно, вырастут, считает Андрей Сизов. Вице-президент Российского зернового союза Александр Корбут отмечает, что для сельхозпроизводителей в текущих условиях зерно может выглядеть более надежным активом. По его словам, у некоторых аграриев может быть потребность в денежных средствах для финансирования текущей деятельности, но действующая программа льготного кредитования должна покрыть эти потребности.</w:t>
      </w:r>
      <w:r>
        <w:rPr>
          <w:rFonts w:ascii="Times New Roman" w:hAnsi="Times New Roman"/>
          <w:sz w:val="20"/>
          <w:szCs w:val="20"/>
        </w:rPr>
        <w:br/>
        <w:t>По словам собеседника “Ъ” в крупном трейдере, текущая приостановка операций выглядит временной, и логистика в Азовском море скорее всего вскоре возобновится.</w:t>
      </w:r>
      <w:r>
        <w:rPr>
          <w:rFonts w:ascii="Times New Roman" w:hAnsi="Times New Roman"/>
          <w:sz w:val="20"/>
          <w:szCs w:val="20"/>
        </w:rPr>
        <w:br/>
        <w:t>Большие риски для российского экспорта продовольствия несут возможные санкции США и ЕС, которые могут существенно осложнить проведение внешнеторговых операций, говорит он. Но, продолжает источник, это будет зависеть от масштабов санкций. Другой собеседник “Ъ” в отрасли добавляет, что в первую очередь от санкций может пострадать бизнес «Деметра-Холдинга», где более 50% у группы ВТБ. Британия уже заморозила активы ВТБ в стране. О возможности введения санкций США в отношении ВТБ ранее сообщал Bloomberg. В «Деметра-Холдинге» отказались от комментариев.</w:t>
      </w:r>
    </w:p>
    <w:p w14:paraId="200FF297" w14:textId="77777777" w:rsidR="00206C22" w:rsidRDefault="00163CF2">
      <w:pPr>
        <w:jc w:val="both"/>
        <w:rPr>
          <w:rFonts w:hint="eastAsia"/>
        </w:rPr>
      </w:pPr>
      <w:r>
        <w:rPr>
          <w:rFonts w:ascii="Times New Roman" w:hAnsi="Times New Roman"/>
          <w:sz w:val="20"/>
          <w:szCs w:val="20"/>
        </w:rPr>
        <w:t>Эдуард Зернин отмечает, что при любом развитии событий Россию будет трудно убрать с мирового рынка. В прошлом сезоне в мировых поставках пшеницы РФ занимала около 20%, а в этом сезоне — 17%. Заместить такие объемы из Австралии и Южной Америки вряд ли получится, особенно учитывая стоимость фрахта и наличие судов, указывает он. Андрей Сизов отмечает, что сегодня невозможно однозначно сказать, не будут ли введены дополнительные ограничения на экспорт зерна.</w:t>
      </w:r>
    </w:p>
    <w:p w14:paraId="1EDA4C92" w14:textId="77777777" w:rsidR="00206C22" w:rsidRDefault="001850AB">
      <w:pPr>
        <w:jc w:val="both"/>
        <w:rPr>
          <w:rFonts w:ascii="Times New Roman" w:hAnsi="Times New Roman"/>
          <w:b/>
          <w:bCs/>
          <w:sz w:val="20"/>
          <w:szCs w:val="20"/>
          <w:u w:val="single"/>
        </w:rPr>
      </w:pPr>
      <w:hyperlink r:id="rId27" w:anchor="_blank" w:history="1">
        <w:r w:rsidR="00163CF2">
          <w:rPr>
            <w:rStyle w:val="a3"/>
            <w:rFonts w:ascii="Times New Roman" w:hAnsi="Times New Roman"/>
            <w:i/>
            <w:iCs/>
            <w:sz w:val="20"/>
            <w:szCs w:val="20"/>
            <w:u w:val="none"/>
          </w:rPr>
          <w:t>kommersant.ru</w:t>
        </w:r>
      </w:hyperlink>
    </w:p>
    <w:p w14:paraId="37B83BFB" w14:textId="77777777" w:rsidR="00206C22" w:rsidRDefault="00206C22">
      <w:pPr>
        <w:jc w:val="both"/>
        <w:rPr>
          <w:rFonts w:ascii="Times New Roman" w:hAnsi="Times New Roman"/>
          <w:b/>
          <w:bCs/>
          <w:sz w:val="20"/>
          <w:szCs w:val="20"/>
          <w:u w:val="single"/>
        </w:rPr>
      </w:pPr>
    </w:p>
    <w:p w14:paraId="31E1D5D7" w14:textId="77777777" w:rsidR="00206C22" w:rsidRDefault="00206C22">
      <w:pPr>
        <w:jc w:val="both"/>
        <w:rPr>
          <w:rFonts w:ascii="Times New Roman" w:hAnsi="Times New Roman"/>
          <w:b/>
          <w:bCs/>
          <w:u w:val="single"/>
        </w:rPr>
      </w:pPr>
    </w:p>
    <w:p w14:paraId="3FD561C9" w14:textId="77777777" w:rsidR="00206C22" w:rsidRDefault="00206C22">
      <w:pPr>
        <w:jc w:val="both"/>
        <w:rPr>
          <w:rFonts w:ascii="Times New Roman" w:hAnsi="Times New Roman"/>
          <w:b/>
          <w:bCs/>
          <w:u w:val="single"/>
        </w:rPr>
      </w:pPr>
    </w:p>
    <w:p w14:paraId="78153D33" w14:textId="77777777" w:rsidR="00206C22" w:rsidRDefault="00163CF2">
      <w:pPr>
        <w:jc w:val="both"/>
        <w:rPr>
          <w:rFonts w:hint="eastAsia"/>
        </w:rPr>
      </w:pPr>
      <w:r>
        <w:rPr>
          <w:rFonts w:ascii="Times New Roman" w:hAnsi="Times New Roman"/>
          <w:b/>
          <w:bCs/>
          <w:u w:val="single"/>
        </w:rPr>
        <w:t>РАЗДЕЛКА  СУДНА  НА  МЕТАЛЛ:  КАК  КРИЗИС  МЕНЯЕТ  ЦЕНЫ</w:t>
      </w:r>
    </w:p>
    <w:p w14:paraId="61D9BDEB" w14:textId="77777777" w:rsidR="00206C22" w:rsidRDefault="00163CF2">
      <w:pPr>
        <w:jc w:val="both"/>
        <w:rPr>
          <w:rFonts w:hint="eastAsia"/>
        </w:rPr>
      </w:pPr>
      <w:r>
        <w:rPr>
          <w:rFonts w:ascii="Times New Roman" w:hAnsi="Times New Roman"/>
          <w:b/>
          <w:bCs/>
          <w:sz w:val="20"/>
          <w:szCs w:val="20"/>
        </w:rPr>
        <w:t>Обострение ситуации на Украине чувствительно отразилось и на рынке утилизации судов – практически все специализирующиеся на этом бизнесе страны заметно подняли тарифы и не собираются останавливаться на достигнутом.</w:t>
      </w:r>
    </w:p>
    <w:p w14:paraId="7957CBE4" w14:textId="77777777" w:rsidR="00206C22" w:rsidRDefault="00163CF2">
      <w:pPr>
        <w:jc w:val="both"/>
        <w:rPr>
          <w:rFonts w:hint="eastAsia"/>
        </w:rPr>
      </w:pPr>
      <w:r>
        <w:rPr>
          <w:rFonts w:ascii="Times New Roman" w:hAnsi="Times New Roman"/>
          <w:sz w:val="20"/>
          <w:szCs w:val="20"/>
        </w:rPr>
        <w:t>По данным американской компании GMS, одного из крупнейших игроков на рынке скупки возрастных судов для последующей разборки на металл, больше всего подорожали услуги специалистов утилизационных работ на предприятиях Индии, которая по итогам 2021 года стала лидером по общему количеству разобранных судов, опередив Республику Бангладеш.</w:t>
      </w:r>
    </w:p>
    <w:p w14:paraId="3835DCC5" w14:textId="77777777" w:rsidR="00206C22" w:rsidRDefault="00163CF2">
      <w:pPr>
        <w:jc w:val="both"/>
        <w:rPr>
          <w:rFonts w:hint="eastAsia"/>
        </w:rPr>
      </w:pPr>
      <w:r>
        <w:rPr>
          <w:rFonts w:ascii="Times New Roman" w:hAnsi="Times New Roman"/>
          <w:sz w:val="20"/>
          <w:szCs w:val="20"/>
        </w:rPr>
        <w:t>Динамика цен на утилизацию судов, начало марта 2022 к декабрю 2021г, долл./тонна чистого металла ($/LDT)  </w:t>
      </w:r>
    </w:p>
    <w:p w14:paraId="05633D9F" w14:textId="77777777" w:rsidR="00206C22" w:rsidRDefault="00163CF2">
      <w:pPr>
        <w:jc w:val="both"/>
        <w:rPr>
          <w:rFonts w:hint="eastAsia"/>
        </w:rPr>
      </w:pPr>
      <w:r>
        <w:rPr>
          <w:rFonts w:ascii="Times New Roman" w:hAnsi="Times New Roman"/>
          <w:sz w:val="20"/>
          <w:szCs w:val="20"/>
        </w:rPr>
        <w:t>Страна</w:t>
      </w:r>
      <w:r>
        <w:rPr>
          <w:rFonts w:ascii="Times New Roman" w:hAnsi="Times New Roman"/>
          <w:sz w:val="20"/>
          <w:szCs w:val="20"/>
        </w:rPr>
        <w:tab/>
        <w:t>Балкеры</w:t>
      </w:r>
      <w:r>
        <w:rPr>
          <w:rFonts w:ascii="Times New Roman" w:hAnsi="Times New Roman"/>
          <w:sz w:val="20"/>
          <w:szCs w:val="20"/>
        </w:rPr>
        <w:tab/>
        <w:t>Танкеры</w:t>
      </w:r>
      <w:r>
        <w:rPr>
          <w:rFonts w:ascii="Times New Roman" w:hAnsi="Times New Roman"/>
          <w:sz w:val="20"/>
          <w:szCs w:val="20"/>
        </w:rPr>
        <w:tab/>
        <w:t>Контейнеровозы</w:t>
      </w:r>
    </w:p>
    <w:p w14:paraId="4B3FBE40" w14:textId="77777777" w:rsidR="00206C22" w:rsidRDefault="00163CF2">
      <w:pPr>
        <w:jc w:val="both"/>
        <w:rPr>
          <w:rFonts w:hint="eastAsia"/>
        </w:rPr>
      </w:pPr>
      <w:r>
        <w:rPr>
          <w:rFonts w:ascii="Times New Roman" w:hAnsi="Times New Roman"/>
          <w:sz w:val="20"/>
          <w:szCs w:val="20"/>
        </w:rPr>
        <w:t>Бангладеш</w:t>
      </w:r>
      <w:r>
        <w:rPr>
          <w:rFonts w:ascii="Times New Roman" w:hAnsi="Times New Roman"/>
          <w:sz w:val="20"/>
          <w:szCs w:val="20"/>
        </w:rPr>
        <w:tab/>
        <w:t>630(+40)</w:t>
      </w:r>
      <w:r>
        <w:rPr>
          <w:rFonts w:ascii="Times New Roman" w:hAnsi="Times New Roman"/>
          <w:sz w:val="20"/>
          <w:szCs w:val="20"/>
        </w:rPr>
        <w:tab/>
        <w:t>640 (+40)</w:t>
      </w:r>
      <w:r>
        <w:rPr>
          <w:rFonts w:ascii="Times New Roman" w:hAnsi="Times New Roman"/>
          <w:sz w:val="20"/>
          <w:szCs w:val="20"/>
        </w:rPr>
        <w:tab/>
        <w:t>650 (+40)</w:t>
      </w:r>
    </w:p>
    <w:p w14:paraId="67726DA5" w14:textId="77777777" w:rsidR="00206C22" w:rsidRDefault="00163CF2">
      <w:pPr>
        <w:jc w:val="both"/>
        <w:rPr>
          <w:rFonts w:hint="eastAsia"/>
        </w:rPr>
      </w:pPr>
      <w:r>
        <w:rPr>
          <w:rFonts w:ascii="Times New Roman" w:hAnsi="Times New Roman"/>
          <w:sz w:val="20"/>
          <w:szCs w:val="20"/>
        </w:rPr>
        <w:t>Пакистан</w:t>
      </w:r>
      <w:r>
        <w:rPr>
          <w:rFonts w:ascii="Times New Roman" w:hAnsi="Times New Roman"/>
          <w:sz w:val="20"/>
          <w:szCs w:val="20"/>
        </w:rPr>
        <w:tab/>
        <w:t>610(+30)</w:t>
      </w:r>
      <w:r>
        <w:rPr>
          <w:rFonts w:ascii="Times New Roman" w:hAnsi="Times New Roman"/>
          <w:sz w:val="20"/>
          <w:szCs w:val="20"/>
        </w:rPr>
        <w:tab/>
        <w:t>620 (+30)</w:t>
      </w:r>
      <w:r>
        <w:rPr>
          <w:rFonts w:ascii="Times New Roman" w:hAnsi="Times New Roman"/>
          <w:sz w:val="20"/>
          <w:szCs w:val="20"/>
        </w:rPr>
        <w:tab/>
        <w:t>630 (+30)</w:t>
      </w:r>
    </w:p>
    <w:p w14:paraId="2BE54F53" w14:textId="77777777" w:rsidR="00206C22" w:rsidRDefault="00163CF2">
      <w:pPr>
        <w:jc w:val="both"/>
        <w:rPr>
          <w:rFonts w:hint="eastAsia"/>
        </w:rPr>
      </w:pPr>
      <w:r>
        <w:rPr>
          <w:rFonts w:ascii="Times New Roman" w:hAnsi="Times New Roman"/>
          <w:sz w:val="20"/>
          <w:szCs w:val="20"/>
        </w:rPr>
        <w:t>Индия</w:t>
      </w:r>
      <w:r>
        <w:rPr>
          <w:rFonts w:ascii="Times New Roman" w:hAnsi="Times New Roman"/>
          <w:sz w:val="20"/>
          <w:szCs w:val="20"/>
        </w:rPr>
        <w:tab/>
        <w:t>620(+70)</w:t>
      </w:r>
      <w:r>
        <w:rPr>
          <w:rFonts w:ascii="Times New Roman" w:hAnsi="Times New Roman"/>
          <w:sz w:val="20"/>
          <w:szCs w:val="20"/>
        </w:rPr>
        <w:tab/>
        <w:t>630 (+70)</w:t>
      </w:r>
      <w:r>
        <w:rPr>
          <w:rFonts w:ascii="Times New Roman" w:hAnsi="Times New Roman"/>
          <w:sz w:val="20"/>
          <w:szCs w:val="20"/>
        </w:rPr>
        <w:tab/>
        <w:t>640 (+70)</w:t>
      </w:r>
    </w:p>
    <w:p w14:paraId="1720EAB6" w14:textId="77777777" w:rsidR="00206C22" w:rsidRDefault="00163CF2">
      <w:pPr>
        <w:jc w:val="both"/>
        <w:rPr>
          <w:rFonts w:hint="eastAsia"/>
        </w:rPr>
      </w:pPr>
      <w:r>
        <w:rPr>
          <w:rFonts w:ascii="Times New Roman" w:hAnsi="Times New Roman"/>
          <w:sz w:val="20"/>
          <w:szCs w:val="20"/>
        </w:rPr>
        <w:t>Турция</w:t>
      </w:r>
      <w:r>
        <w:rPr>
          <w:rFonts w:ascii="Times New Roman" w:hAnsi="Times New Roman"/>
          <w:sz w:val="20"/>
          <w:szCs w:val="20"/>
        </w:rPr>
        <w:tab/>
        <w:t>360(+30)</w:t>
      </w:r>
      <w:r>
        <w:rPr>
          <w:rFonts w:ascii="Times New Roman" w:hAnsi="Times New Roman"/>
          <w:sz w:val="20"/>
          <w:szCs w:val="20"/>
        </w:rPr>
        <w:tab/>
        <w:t>380 (+40)</w:t>
      </w:r>
      <w:r>
        <w:rPr>
          <w:rFonts w:ascii="Times New Roman" w:hAnsi="Times New Roman"/>
          <w:sz w:val="20"/>
          <w:szCs w:val="20"/>
        </w:rPr>
        <w:tab/>
        <w:t>390 (+40)Источник: GMS</w:t>
      </w:r>
    </w:p>
    <w:p w14:paraId="64D90D80" w14:textId="77777777" w:rsidR="00206C22" w:rsidRDefault="00163CF2">
      <w:pPr>
        <w:jc w:val="both"/>
        <w:rPr>
          <w:rFonts w:hint="eastAsia"/>
        </w:rPr>
      </w:pPr>
      <w:r>
        <w:rPr>
          <w:rFonts w:ascii="Times New Roman" w:hAnsi="Times New Roman"/>
          <w:sz w:val="20"/>
          <w:szCs w:val="20"/>
        </w:rPr>
        <w:t xml:space="preserve">Примечательно так же, что при рекордном (более 300 единиц!) числе направленных на разделку танкеров, средняя стоимость их разделки уступает аналогичному показателю для контейнеровозов, которые были выведены из эксплуатации в минимальном количестве. Отраслевые специалисты не исключают, что дальнейшее обострение и (особенно!) затягивание украинского кризиса на фоне постоянно растущих цен на нефть и непредсказуемых (для бизнеса всего мира) последствий многочисленных санкций, могут привести к кратковременному перерыву в предложении судов на утилизацию.  В настоящее время в данном сегменте рынка сохраняются явно выраженные «бычьи» настроения, которые в </w:t>
      </w:r>
      <w:proofErr w:type="spellStart"/>
      <w:r>
        <w:rPr>
          <w:rFonts w:ascii="Times New Roman" w:hAnsi="Times New Roman"/>
          <w:sz w:val="20"/>
          <w:szCs w:val="20"/>
        </w:rPr>
        <w:t>ближнесрочной</w:t>
      </w:r>
      <w:proofErr w:type="spellEnd"/>
      <w:r>
        <w:rPr>
          <w:rFonts w:ascii="Times New Roman" w:hAnsi="Times New Roman"/>
          <w:sz w:val="20"/>
          <w:szCs w:val="20"/>
        </w:rPr>
        <w:t xml:space="preserve"> перспективе будут лишь укрепляться. Особенно это касается Турции, которая в случае долговременного нарушения поставок железной руды и металлолома из портов Украины рискует испытать острую нехватку стали. В то же время </w:t>
      </w:r>
      <w:r>
        <w:rPr>
          <w:rFonts w:ascii="Times New Roman" w:hAnsi="Times New Roman"/>
          <w:sz w:val="20"/>
          <w:szCs w:val="20"/>
        </w:rPr>
        <w:lastRenderedPageBreak/>
        <w:t>специализирующиеся на разборке судов предприятия опасаются потери российской части своих заказов – из-за того, что суда находящихся под санкциями операторов будет просто физически невозможно доставить на разделочные площадки. При этом достаточно высоко оцениваются риски сокращения предложения судов к продаже на слом из-за активного роста фрахтовых ставок, который к настоящему времени наблюдается практически для всех основных типов судов</w:t>
      </w:r>
    </w:p>
    <w:p w14:paraId="75E7C8FB" w14:textId="77777777" w:rsidR="00206C22" w:rsidRDefault="00163CF2">
      <w:pPr>
        <w:jc w:val="both"/>
        <w:rPr>
          <w:rFonts w:hint="eastAsia"/>
        </w:rPr>
      </w:pPr>
      <w:r>
        <w:rPr>
          <w:rFonts w:ascii="Times New Roman" w:hAnsi="Times New Roman"/>
          <w:i/>
          <w:iCs/>
          <w:color w:val="0000CC"/>
          <w:sz w:val="20"/>
          <w:szCs w:val="20"/>
        </w:rPr>
        <w:t>korabel.ru</w:t>
      </w:r>
    </w:p>
    <w:p w14:paraId="58162B16" w14:textId="77777777" w:rsidR="00206C22" w:rsidRDefault="00206C22">
      <w:pPr>
        <w:jc w:val="both"/>
        <w:rPr>
          <w:rFonts w:ascii="Times New Roman" w:hAnsi="Times New Roman"/>
          <w:sz w:val="20"/>
          <w:szCs w:val="20"/>
        </w:rPr>
      </w:pPr>
    </w:p>
    <w:p w14:paraId="657FC607" w14:textId="77777777" w:rsidR="00206C22" w:rsidRDefault="00206C22">
      <w:pPr>
        <w:jc w:val="both"/>
        <w:rPr>
          <w:rFonts w:ascii="Times New Roman" w:hAnsi="Times New Roman"/>
          <w:sz w:val="20"/>
          <w:szCs w:val="20"/>
        </w:rPr>
      </w:pPr>
    </w:p>
    <w:p w14:paraId="71DCEEFB" w14:textId="77777777" w:rsidR="00206C22" w:rsidRDefault="00206C22">
      <w:pPr>
        <w:jc w:val="both"/>
        <w:rPr>
          <w:rFonts w:hint="eastAsia"/>
          <w:b/>
          <w:bCs/>
          <w:u w:val="single"/>
        </w:rPr>
      </w:pPr>
    </w:p>
    <w:p w14:paraId="43C8F75D" w14:textId="77777777" w:rsidR="00206C22" w:rsidRDefault="00163CF2">
      <w:pPr>
        <w:jc w:val="both"/>
        <w:rPr>
          <w:rFonts w:hint="eastAsia"/>
        </w:rPr>
      </w:pPr>
      <w:r>
        <w:rPr>
          <w:rFonts w:ascii="Times New Roman" w:hAnsi="Times New Roman"/>
          <w:b/>
          <w:bCs/>
          <w:u w:val="single"/>
        </w:rPr>
        <w:t>«ПОД  УДАР  ПОПАДУТ  МНОГИЕ  КОМПАНИИ»  –  МНЕНИЕ  ЭКСПЕРТА</w:t>
      </w:r>
    </w:p>
    <w:p w14:paraId="0FC67F15" w14:textId="77777777" w:rsidR="00206C22" w:rsidRDefault="00163CF2">
      <w:pPr>
        <w:jc w:val="both"/>
        <w:rPr>
          <w:rFonts w:hint="eastAsia"/>
        </w:rPr>
      </w:pPr>
      <w:r>
        <w:rPr>
          <w:rStyle w:val="1"/>
          <w:rFonts w:ascii="Times New Roman" w:hAnsi="Times New Roman"/>
          <w:sz w:val="20"/>
          <w:szCs w:val="20"/>
        </w:rPr>
        <w:t xml:space="preserve">Участники ВЭД, перевозчики, экспедиторы следят за курсом валют, санкциями, новостями с автомобильных </w:t>
      </w:r>
      <w:proofErr w:type="spellStart"/>
      <w:r>
        <w:rPr>
          <w:rStyle w:val="1"/>
          <w:rFonts w:ascii="Times New Roman" w:hAnsi="Times New Roman"/>
          <w:sz w:val="20"/>
          <w:szCs w:val="20"/>
        </w:rPr>
        <w:t>погранпереходов</w:t>
      </w:r>
      <w:proofErr w:type="spellEnd"/>
      <w:r>
        <w:rPr>
          <w:rStyle w:val="1"/>
          <w:rFonts w:ascii="Times New Roman" w:hAnsi="Times New Roman"/>
          <w:sz w:val="20"/>
          <w:szCs w:val="20"/>
        </w:rPr>
        <w:t xml:space="preserve"> ЕС и </w:t>
      </w:r>
      <w:proofErr w:type="spellStart"/>
      <w:r>
        <w:rPr>
          <w:rStyle w:val="1"/>
          <w:rFonts w:ascii="Times New Roman" w:hAnsi="Times New Roman"/>
          <w:sz w:val="20"/>
          <w:szCs w:val="20"/>
        </w:rPr>
        <w:t>судозаходами</w:t>
      </w:r>
      <w:proofErr w:type="spellEnd"/>
      <w:r>
        <w:rPr>
          <w:rStyle w:val="1"/>
          <w:rFonts w:ascii="Times New Roman" w:hAnsi="Times New Roman"/>
          <w:sz w:val="20"/>
          <w:szCs w:val="20"/>
        </w:rPr>
        <w:t xml:space="preserve"> в Азовском и Черном море. Своими наблюдениями и некоторыми ожиданиями с </w:t>
      </w:r>
      <w:proofErr w:type="spellStart"/>
      <w:r>
        <w:rPr>
          <w:rStyle w:val="1"/>
          <w:rFonts w:ascii="Times New Roman" w:hAnsi="Times New Roman"/>
          <w:sz w:val="20"/>
          <w:szCs w:val="20"/>
        </w:rPr>
        <w:t>SeaNews</w:t>
      </w:r>
      <w:proofErr w:type="spellEnd"/>
      <w:r>
        <w:rPr>
          <w:rStyle w:val="1"/>
          <w:rFonts w:ascii="Times New Roman" w:hAnsi="Times New Roman"/>
          <w:sz w:val="20"/>
          <w:szCs w:val="20"/>
        </w:rPr>
        <w:t xml:space="preserve"> поделился Андрей Серебряков, заместитель руководителя отдела по работе с корпоративными клиентами «</w:t>
      </w:r>
      <w:proofErr w:type="spellStart"/>
      <w:r>
        <w:rPr>
          <w:rStyle w:val="1"/>
          <w:rFonts w:ascii="Times New Roman" w:hAnsi="Times New Roman"/>
          <w:sz w:val="20"/>
          <w:szCs w:val="20"/>
        </w:rPr>
        <w:t>Канавара</w:t>
      </w:r>
      <w:proofErr w:type="spellEnd"/>
      <w:r>
        <w:rPr>
          <w:rStyle w:val="1"/>
          <w:rFonts w:ascii="Times New Roman" w:hAnsi="Times New Roman"/>
          <w:sz w:val="20"/>
          <w:szCs w:val="20"/>
        </w:rPr>
        <w:t xml:space="preserve"> Групп».</w:t>
      </w:r>
    </w:p>
    <w:p w14:paraId="4D06095E" w14:textId="77777777" w:rsidR="00206C22" w:rsidRDefault="00163CF2">
      <w:pPr>
        <w:jc w:val="both"/>
        <w:rPr>
          <w:rFonts w:hint="eastAsia"/>
        </w:rPr>
      </w:pPr>
      <w:r>
        <w:rPr>
          <w:rFonts w:ascii="Times New Roman" w:hAnsi="Times New Roman"/>
          <w:sz w:val="20"/>
          <w:szCs w:val="20"/>
        </w:rPr>
        <w:t>Участники ВЭД стараются фиксировать выгодный курс валют с учетом текущих реалий. Это означает закупку валюты для оплаты товара в определенные дни и увеличение количества предварительных деклараций на товар. В свою очередь, увеличение количества предварительных деклараций на товары для таможенных представителей означает существенное увеличение нагрузки в короткий промежуток времени, это приводит к невозможности выстраивания стабильного графика работы на долгий период.</w:t>
      </w:r>
    </w:p>
    <w:p w14:paraId="7BA23296" w14:textId="77777777" w:rsidR="00206C22" w:rsidRDefault="00163CF2">
      <w:pPr>
        <w:jc w:val="both"/>
        <w:rPr>
          <w:rFonts w:hint="eastAsia"/>
        </w:rPr>
      </w:pPr>
      <w:r>
        <w:rPr>
          <w:rFonts w:ascii="Times New Roman" w:hAnsi="Times New Roman"/>
          <w:b/>
          <w:bCs/>
          <w:sz w:val="20"/>
          <w:szCs w:val="20"/>
        </w:rPr>
        <w:t>Ожидания в долгосрочной перспективе:</w:t>
      </w:r>
    </w:p>
    <w:p w14:paraId="187BA3B9" w14:textId="77777777" w:rsidR="00206C22" w:rsidRDefault="00163CF2">
      <w:pPr>
        <w:jc w:val="both"/>
        <w:rPr>
          <w:rFonts w:hint="eastAsia"/>
        </w:rPr>
      </w:pPr>
      <w:r>
        <w:rPr>
          <w:rFonts w:ascii="Times New Roman" w:hAnsi="Times New Roman"/>
          <w:sz w:val="20"/>
          <w:szCs w:val="20"/>
        </w:rPr>
        <w:t>1) уменьшение объема импорта из-за увеличения стоимости товара в пересчете на рубли;</w:t>
      </w:r>
    </w:p>
    <w:p w14:paraId="5A44B42A" w14:textId="77777777" w:rsidR="00206C22" w:rsidRDefault="00163CF2">
      <w:pPr>
        <w:jc w:val="both"/>
        <w:rPr>
          <w:rFonts w:hint="eastAsia"/>
        </w:rPr>
      </w:pPr>
      <w:r>
        <w:rPr>
          <w:rFonts w:ascii="Times New Roman" w:hAnsi="Times New Roman"/>
          <w:sz w:val="20"/>
          <w:szCs w:val="20"/>
        </w:rPr>
        <w:t>2) ограничения на поставки ряда товаров из стран ЕС и США вследствие эмбарго;</w:t>
      </w:r>
    </w:p>
    <w:p w14:paraId="18C0A5CC" w14:textId="77777777" w:rsidR="00206C22" w:rsidRDefault="00163CF2">
      <w:pPr>
        <w:jc w:val="both"/>
        <w:rPr>
          <w:rFonts w:hint="eastAsia"/>
        </w:rPr>
      </w:pPr>
      <w:r>
        <w:rPr>
          <w:rFonts w:ascii="Times New Roman" w:hAnsi="Times New Roman"/>
          <w:sz w:val="20"/>
          <w:szCs w:val="20"/>
        </w:rPr>
        <w:t>3) практически полное прекращение внешнеэкономического взаимодействия с Украиной;</w:t>
      </w:r>
    </w:p>
    <w:p w14:paraId="31A54439" w14:textId="77777777" w:rsidR="00206C22" w:rsidRDefault="00163CF2">
      <w:pPr>
        <w:jc w:val="both"/>
        <w:rPr>
          <w:rFonts w:hint="eastAsia"/>
        </w:rPr>
      </w:pPr>
      <w:r>
        <w:rPr>
          <w:rFonts w:ascii="Times New Roman" w:hAnsi="Times New Roman"/>
          <w:sz w:val="20"/>
          <w:szCs w:val="20"/>
        </w:rPr>
        <w:t xml:space="preserve">4) автомобильные перевозчики столкнутся с еще </w:t>
      </w:r>
      <w:proofErr w:type="spellStart"/>
      <w:r>
        <w:rPr>
          <w:rFonts w:ascii="Times New Roman" w:hAnsi="Times New Roman"/>
          <w:sz w:val="20"/>
          <w:szCs w:val="20"/>
        </w:rPr>
        <w:t>бОльшими</w:t>
      </w:r>
      <w:proofErr w:type="spellEnd"/>
      <w:r>
        <w:rPr>
          <w:rFonts w:ascii="Times New Roman" w:hAnsi="Times New Roman"/>
          <w:sz w:val="20"/>
          <w:szCs w:val="20"/>
        </w:rPr>
        <w:t xml:space="preserve"> трудностями в обновлении автопарка;</w:t>
      </w:r>
    </w:p>
    <w:p w14:paraId="2C3712A1" w14:textId="77777777" w:rsidR="00206C22" w:rsidRDefault="00163CF2">
      <w:pPr>
        <w:jc w:val="both"/>
        <w:rPr>
          <w:rFonts w:hint="eastAsia"/>
        </w:rPr>
      </w:pPr>
      <w:r>
        <w:rPr>
          <w:rFonts w:ascii="Times New Roman" w:hAnsi="Times New Roman"/>
          <w:sz w:val="20"/>
          <w:szCs w:val="20"/>
        </w:rPr>
        <w:t xml:space="preserve">5) морские линии, морские терминалы, авиаперевозчики, </w:t>
      </w:r>
      <w:proofErr w:type="spellStart"/>
      <w:r>
        <w:rPr>
          <w:rFonts w:ascii="Times New Roman" w:hAnsi="Times New Roman"/>
          <w:sz w:val="20"/>
          <w:szCs w:val="20"/>
        </w:rPr>
        <w:t>жд</w:t>
      </w:r>
      <w:proofErr w:type="spellEnd"/>
      <w:r>
        <w:rPr>
          <w:rFonts w:ascii="Times New Roman" w:hAnsi="Times New Roman"/>
          <w:sz w:val="20"/>
          <w:szCs w:val="20"/>
        </w:rPr>
        <w:t xml:space="preserve"> терминалы столкнутся с проблемами при обновлении своей инфраструктуры;</w:t>
      </w:r>
    </w:p>
    <w:p w14:paraId="57D26EBF" w14:textId="77777777" w:rsidR="00206C22" w:rsidRDefault="00163CF2">
      <w:pPr>
        <w:jc w:val="both"/>
        <w:rPr>
          <w:rFonts w:hint="eastAsia"/>
        </w:rPr>
      </w:pPr>
      <w:r>
        <w:rPr>
          <w:rFonts w:ascii="Times New Roman" w:hAnsi="Times New Roman"/>
          <w:sz w:val="20"/>
          <w:szCs w:val="20"/>
        </w:rPr>
        <w:t>6) участники ВЭД вынуждены будут переориентироваться на импорт и экспорт из Азии;</w:t>
      </w:r>
    </w:p>
    <w:p w14:paraId="3EEF816F" w14:textId="77777777" w:rsidR="00206C22" w:rsidRDefault="00163CF2">
      <w:pPr>
        <w:jc w:val="both"/>
        <w:rPr>
          <w:rFonts w:hint="eastAsia"/>
        </w:rPr>
      </w:pPr>
      <w:r>
        <w:rPr>
          <w:rFonts w:ascii="Times New Roman" w:hAnsi="Times New Roman"/>
          <w:sz w:val="20"/>
          <w:szCs w:val="20"/>
        </w:rPr>
        <w:t xml:space="preserve">7) увеличение доли транзитных перевозок по </w:t>
      </w:r>
      <w:proofErr w:type="spellStart"/>
      <w:r>
        <w:rPr>
          <w:rFonts w:ascii="Times New Roman" w:hAnsi="Times New Roman"/>
          <w:sz w:val="20"/>
          <w:szCs w:val="20"/>
        </w:rPr>
        <w:t>жд</w:t>
      </w:r>
      <w:proofErr w:type="spellEnd"/>
      <w:r>
        <w:rPr>
          <w:rFonts w:ascii="Times New Roman" w:hAnsi="Times New Roman"/>
          <w:sz w:val="20"/>
          <w:szCs w:val="20"/>
        </w:rPr>
        <w:t xml:space="preserve"> инфраструктуре РФ на направлении Азия – Европа под вопросом, ранее озвучивались планы РЖД увеличение этого показателя в 4 раза к 2027 году</w:t>
      </w:r>
    </w:p>
    <w:p w14:paraId="05455652" w14:textId="77777777" w:rsidR="00206C22" w:rsidRDefault="00163CF2">
      <w:pPr>
        <w:jc w:val="both"/>
        <w:rPr>
          <w:rFonts w:hint="eastAsia"/>
        </w:rPr>
      </w:pPr>
      <w:r>
        <w:rPr>
          <w:rFonts w:ascii="Times New Roman" w:hAnsi="Times New Roman"/>
          <w:sz w:val="20"/>
          <w:szCs w:val="20"/>
        </w:rPr>
        <w:t xml:space="preserve">8) возможное банкротство компаний, которые были напрямую завязаны на импорт/экспорт с Украиной, в </w:t>
      </w:r>
      <w:proofErr w:type="gramStart"/>
      <w:r>
        <w:rPr>
          <w:rFonts w:ascii="Times New Roman" w:hAnsi="Times New Roman"/>
          <w:sz w:val="20"/>
          <w:szCs w:val="20"/>
        </w:rPr>
        <w:t>случае</w:t>
      </w:r>
      <w:proofErr w:type="gramEnd"/>
      <w:r>
        <w:rPr>
          <w:rFonts w:ascii="Times New Roman" w:hAnsi="Times New Roman"/>
          <w:sz w:val="20"/>
          <w:szCs w:val="20"/>
        </w:rPr>
        <w:t>, если они не смогут оперативно перепрофилироваться.</w:t>
      </w:r>
    </w:p>
    <w:p w14:paraId="500D36D8" w14:textId="77777777" w:rsidR="00206C22" w:rsidRDefault="00163CF2">
      <w:pPr>
        <w:jc w:val="both"/>
        <w:rPr>
          <w:rFonts w:hint="eastAsia"/>
        </w:rPr>
      </w:pPr>
      <w:r>
        <w:rPr>
          <w:rFonts w:ascii="Times New Roman" w:hAnsi="Times New Roman"/>
          <w:sz w:val="20"/>
          <w:szCs w:val="20"/>
        </w:rPr>
        <w:t>Я напомню, что объем экспорта РФ на Украину по итогам 2021 года составил 8 млрд 129,5 млн долларов, что на 28,8% больше, чем в 2020 году (6 млрд 310,5 млн долларов). Объем импорта РФ из Украины по итогам 2021 года также увеличился на 12%, с 3 млрд 694,2 млн долларов до 4 млрд 154,8 млн долларов. Это существенный объем, который затрагивает многие компании на всех этапах цепи поставок: перевозчиков, импортеров/экспортеров, экспедиторов, таможенных представителей и т.п. Таким образом, под удар попадут многие компании.</w:t>
      </w:r>
    </w:p>
    <w:p w14:paraId="25FDD902" w14:textId="77777777" w:rsidR="00206C22" w:rsidRDefault="00163CF2">
      <w:pPr>
        <w:jc w:val="both"/>
        <w:rPr>
          <w:rFonts w:hint="eastAsia"/>
        </w:rPr>
      </w:pPr>
      <w:r>
        <w:rPr>
          <w:rFonts w:ascii="Times New Roman" w:hAnsi="Times New Roman"/>
          <w:i/>
          <w:iCs/>
          <w:color w:val="0000CC"/>
          <w:sz w:val="20"/>
          <w:szCs w:val="20"/>
        </w:rPr>
        <w:t>seanews.ru</w:t>
      </w:r>
    </w:p>
    <w:p w14:paraId="167AE1B8" w14:textId="77777777" w:rsidR="00206C22" w:rsidRDefault="00206C22">
      <w:pPr>
        <w:jc w:val="both"/>
        <w:rPr>
          <w:rFonts w:ascii="Times New Roman" w:hAnsi="Times New Roman"/>
          <w:b/>
          <w:bCs/>
          <w:sz w:val="20"/>
          <w:szCs w:val="20"/>
        </w:rPr>
      </w:pPr>
    </w:p>
    <w:p w14:paraId="033207F8" w14:textId="77777777" w:rsidR="00206C22" w:rsidRDefault="00206C22">
      <w:pPr>
        <w:jc w:val="both"/>
        <w:rPr>
          <w:rFonts w:ascii="Times New Roman" w:hAnsi="Times New Roman"/>
          <w:b/>
          <w:bCs/>
          <w:sz w:val="20"/>
          <w:szCs w:val="20"/>
        </w:rPr>
      </w:pPr>
    </w:p>
    <w:p w14:paraId="31686A72" w14:textId="77777777" w:rsidR="00206C22" w:rsidRDefault="00206C22">
      <w:pPr>
        <w:jc w:val="both"/>
        <w:rPr>
          <w:rFonts w:ascii="Times New Roman" w:hAnsi="Times New Roman"/>
          <w:sz w:val="20"/>
          <w:szCs w:val="20"/>
        </w:rPr>
      </w:pPr>
    </w:p>
    <w:p w14:paraId="0DC8577C" w14:textId="77777777" w:rsidR="00206C22" w:rsidRDefault="00163CF2">
      <w:pPr>
        <w:rPr>
          <w:rFonts w:hint="eastAsia"/>
        </w:rPr>
      </w:pPr>
      <w:r>
        <w:rPr>
          <w:rFonts w:ascii="Times New Roman" w:hAnsi="Times New Roman"/>
          <w:b/>
          <w:bCs/>
          <w:u w:val="single"/>
        </w:rPr>
        <w:t>ЛОГИСТИЧЕСКИЕ  КОМПАНИИ  ЕС  ПРОСЯТ  У  РОССИЙСКИХ  ПАРТНЕРОВ  ПРЕДОПЛАТУ  ЗА  СВОИ  УСЛУГИ</w:t>
      </w:r>
    </w:p>
    <w:p w14:paraId="59D0DFC6" w14:textId="77777777" w:rsidR="00206C22" w:rsidRDefault="00163CF2">
      <w:pPr>
        <w:jc w:val="both"/>
        <w:rPr>
          <w:rFonts w:hint="eastAsia"/>
        </w:rPr>
      </w:pPr>
      <w:r>
        <w:rPr>
          <w:rFonts w:ascii="Times New Roman" w:hAnsi="Times New Roman"/>
          <w:sz w:val="20"/>
          <w:szCs w:val="20"/>
        </w:rPr>
        <w:t>Представитель отрасли говорит, что компании «перешли на ручное управление» и должны срочно изыскивать средства для предоплаты за услуги. Китайские партнеры при этом предлагают перевести расчеты с долларов на юани.</w:t>
      </w:r>
      <w:r>
        <w:rPr>
          <w:rFonts w:ascii="Times New Roman" w:hAnsi="Times New Roman"/>
          <w:sz w:val="20"/>
          <w:szCs w:val="20"/>
        </w:rPr>
        <w:br/>
        <w:t xml:space="preserve">Утром стулья, а вечером деньги. Европейские логистические компании больше не доверяют российскому бизнесу. Перевозчики и склады теперь просят предоплаты за свои услуги. Об этой проблеме Business FM рассказал генеральный директор компании «Оптимальная логистика» Георгий </w:t>
      </w:r>
      <w:proofErr w:type="spellStart"/>
      <w:r>
        <w:rPr>
          <w:rFonts w:ascii="Times New Roman" w:hAnsi="Times New Roman"/>
          <w:sz w:val="20"/>
          <w:szCs w:val="20"/>
        </w:rPr>
        <w:t>Властопуло</w:t>
      </w:r>
      <w:proofErr w:type="spellEnd"/>
      <w:r>
        <w:rPr>
          <w:rFonts w:ascii="Times New Roman" w:hAnsi="Times New Roman"/>
          <w:sz w:val="20"/>
          <w:szCs w:val="20"/>
        </w:rPr>
        <w:t>:</w:t>
      </w:r>
      <w:r>
        <w:rPr>
          <w:rFonts w:ascii="Times New Roman" w:hAnsi="Times New Roman"/>
          <w:sz w:val="20"/>
          <w:szCs w:val="20"/>
        </w:rPr>
        <w:br/>
        <w:t xml:space="preserve">Георгий </w:t>
      </w:r>
      <w:proofErr w:type="spellStart"/>
      <w:r>
        <w:rPr>
          <w:rFonts w:ascii="Times New Roman" w:hAnsi="Times New Roman"/>
          <w:sz w:val="20"/>
          <w:szCs w:val="20"/>
        </w:rPr>
        <w:t>Властопулогенеральный</w:t>
      </w:r>
      <w:proofErr w:type="spellEnd"/>
      <w:r>
        <w:rPr>
          <w:rFonts w:ascii="Times New Roman" w:hAnsi="Times New Roman"/>
          <w:sz w:val="20"/>
          <w:szCs w:val="20"/>
        </w:rPr>
        <w:t xml:space="preserve"> директор компании «Оптимальная логистика» «Уже вчера мы получили достаточно большое количество писем о том, что ни одно транспортное средство не выйдет в сторону России, пока не будет произведена предоплата их услуг. В диалоге говорятся следующие фразы: «Мы боимся, несмотря на наши длительные партнерские отношения, которые складывались с некоторыми больше десяти лет, к сожалению, ситуация такова, что мы не можем сейчас вам доверять». Чтобы вы понимали, что такое предоплата услуг, раньше мы работали по принципу «оказана услуга — две-три недели — мы платим». Вот сейчас нам нужно находить возможности </w:t>
      </w:r>
      <w:proofErr w:type="spellStart"/>
      <w:r>
        <w:rPr>
          <w:rFonts w:ascii="Times New Roman" w:hAnsi="Times New Roman"/>
          <w:sz w:val="20"/>
          <w:szCs w:val="20"/>
        </w:rPr>
        <w:t>предоплачивать</w:t>
      </w:r>
      <w:proofErr w:type="spellEnd"/>
      <w:r>
        <w:rPr>
          <w:rFonts w:ascii="Times New Roman" w:hAnsi="Times New Roman"/>
          <w:sz w:val="20"/>
          <w:szCs w:val="20"/>
        </w:rPr>
        <w:t xml:space="preserve"> услуги перевозчикам, а это огромное количество денег в месяц, с учетом того, что уже вчера мы зафиксировали 50-процентное падение по заказам, которые клиенты обычно размещают нам в течение дня по вывозу товаров из Европы. В диалогах с некоторыми нашими клиентами уже мы услышали, что отгрузка товара переходит по принципу не «товар-деньги», как это было раньше, европейцы работали в основном по </w:t>
      </w:r>
      <w:proofErr w:type="spellStart"/>
      <w:r>
        <w:rPr>
          <w:rFonts w:ascii="Times New Roman" w:hAnsi="Times New Roman"/>
          <w:sz w:val="20"/>
          <w:szCs w:val="20"/>
        </w:rPr>
        <w:t>постоплате</w:t>
      </w:r>
      <w:proofErr w:type="spellEnd"/>
      <w:r>
        <w:rPr>
          <w:rFonts w:ascii="Times New Roman" w:hAnsi="Times New Roman"/>
          <w:sz w:val="20"/>
          <w:szCs w:val="20"/>
        </w:rPr>
        <w:t xml:space="preserve">, а многие контракты переведены на принцип «деньги — товар». Соответственно, клиенты раньше могли привезти товар, начать его реализацию на внутреннем рынке, получая выручку, конвертировать ее в валюту и оплачивать этот товар. А с учетом того, что сейчас еще и покупательская </w:t>
      </w:r>
      <w:r>
        <w:rPr>
          <w:rFonts w:ascii="Times New Roman" w:hAnsi="Times New Roman"/>
          <w:sz w:val="20"/>
          <w:szCs w:val="20"/>
        </w:rPr>
        <w:lastRenderedPageBreak/>
        <w:t>способность грохнется, непонятно, к чему это может привести. Мы прогнозируем, что падение на европейском направлении движения товаров, по крайней мере по нашему клиентскому портфелю, составит порядка 70%. Скорее всего, порядка 70% мы потеряем. Мы перешли на кризисное управление, на ручное управление, очень сложно».</w:t>
      </w:r>
      <w:r>
        <w:rPr>
          <w:rFonts w:ascii="Times New Roman" w:hAnsi="Times New Roman"/>
          <w:sz w:val="20"/>
          <w:szCs w:val="20"/>
        </w:rPr>
        <w:br/>
        <w:t xml:space="preserve">В то же время, по словам Георгия </w:t>
      </w:r>
      <w:proofErr w:type="spellStart"/>
      <w:r>
        <w:rPr>
          <w:rFonts w:ascii="Times New Roman" w:hAnsi="Times New Roman"/>
          <w:sz w:val="20"/>
          <w:szCs w:val="20"/>
        </w:rPr>
        <w:t>Властопуло</w:t>
      </w:r>
      <w:proofErr w:type="spellEnd"/>
      <w:r>
        <w:rPr>
          <w:rFonts w:ascii="Times New Roman" w:hAnsi="Times New Roman"/>
          <w:sz w:val="20"/>
          <w:szCs w:val="20"/>
        </w:rPr>
        <w:t xml:space="preserve">, его компания стала получать письма от китайских партнеров с предложением перевести внешнеторговые контракты с долларов на юани. Партнеры считают, что на корсчетах американских банков, через которые идут доллары, деньги могут застревать. А в юанях такая ситуация маловероятна. Только в том случае, если отключат SWIFT, отметил </w:t>
      </w:r>
      <w:proofErr w:type="spellStart"/>
      <w:r>
        <w:rPr>
          <w:rFonts w:ascii="Times New Roman" w:hAnsi="Times New Roman"/>
          <w:sz w:val="20"/>
          <w:szCs w:val="20"/>
        </w:rPr>
        <w:t>Властопуло</w:t>
      </w:r>
      <w:proofErr w:type="spellEnd"/>
      <w:r>
        <w:rPr>
          <w:rFonts w:ascii="Times New Roman" w:hAnsi="Times New Roman"/>
          <w:sz w:val="20"/>
          <w:szCs w:val="20"/>
        </w:rPr>
        <w:t>.</w:t>
      </w:r>
    </w:p>
    <w:p w14:paraId="3D25A3D1" w14:textId="77777777" w:rsidR="00206C22" w:rsidRDefault="00163CF2">
      <w:pPr>
        <w:jc w:val="both"/>
        <w:rPr>
          <w:rFonts w:hint="eastAsia"/>
        </w:rPr>
      </w:pPr>
      <w:r>
        <w:rPr>
          <w:rFonts w:ascii="Times New Roman" w:hAnsi="Times New Roman"/>
          <w:i/>
          <w:iCs/>
          <w:color w:val="0000CC"/>
          <w:sz w:val="20"/>
          <w:szCs w:val="20"/>
        </w:rPr>
        <w:t>portnews.ru</w:t>
      </w:r>
    </w:p>
    <w:p w14:paraId="680A708D" w14:textId="77777777" w:rsidR="00206C22" w:rsidRDefault="00206C22">
      <w:pPr>
        <w:ind w:left="720"/>
        <w:jc w:val="both"/>
        <w:rPr>
          <w:rFonts w:ascii="Times New Roman" w:hAnsi="Times New Roman"/>
          <w:sz w:val="26"/>
          <w:szCs w:val="26"/>
        </w:rPr>
      </w:pPr>
    </w:p>
    <w:p w14:paraId="738CB314" w14:textId="77777777" w:rsidR="00206C22" w:rsidRDefault="00206C22">
      <w:pPr>
        <w:jc w:val="both"/>
        <w:rPr>
          <w:rFonts w:hint="eastAsia"/>
        </w:rPr>
      </w:pPr>
    </w:p>
    <w:p w14:paraId="77BEE8A5" w14:textId="77777777" w:rsidR="00206C22" w:rsidRDefault="00206C22">
      <w:pPr>
        <w:jc w:val="both"/>
        <w:rPr>
          <w:rFonts w:hint="eastAsia"/>
        </w:rPr>
      </w:pPr>
    </w:p>
    <w:p w14:paraId="71EFEECF" w14:textId="77777777" w:rsidR="00206C22" w:rsidRDefault="00163CF2">
      <w:pPr>
        <w:jc w:val="both"/>
        <w:rPr>
          <w:rFonts w:hint="eastAsia"/>
        </w:rPr>
      </w:pPr>
      <w:r>
        <w:rPr>
          <w:rFonts w:ascii="Times New Roman" w:hAnsi="Times New Roman"/>
          <w:b/>
          <w:bCs/>
          <w:u w:val="single"/>
        </w:rPr>
        <w:t>СТРАХОВЩИКИ  НЕ  ПОНИМАЮТ,  КАК  ТРАКТОВАТЬ  САНКЦИИ  ПРОТИВ  РФ</w:t>
      </w:r>
    </w:p>
    <w:p w14:paraId="1CA9788F" w14:textId="77777777" w:rsidR="00206C22" w:rsidRDefault="00163CF2">
      <w:pPr>
        <w:jc w:val="both"/>
        <w:rPr>
          <w:rFonts w:hint="eastAsia"/>
        </w:rPr>
      </w:pPr>
      <w:r>
        <w:rPr>
          <w:rFonts w:ascii="Times New Roman" w:hAnsi="Times New Roman"/>
          <w:sz w:val="20"/>
          <w:szCs w:val="20"/>
          <w:shd w:val="clear" w:color="auto" w:fill="FFFFFF"/>
        </w:rPr>
        <w:t>Рынок морских перевозок отреагировал на события на Украине превентивно: пока разъяснений по поводу механизмов приведения в действие санкций против РФ нет, политику определяют страховые компании, которые хотят снизить свои риски. Поэтому в Балтийском и Азово-Черноморском бассейнах возникают локальные ограничения для грузоперевозок. Так происходит потому, что страховщики ищут правовой ясности в отношении российского риска. Однако судоходные компании при этом действуют по-своему: они не избегают прямых ограничений для российских компаний, а просто повышают ставки фрахта в зонах повышенных рисков.</w:t>
      </w:r>
      <w:r>
        <w:rPr>
          <w:rFonts w:ascii="Times New Roman" w:hAnsi="Times New Roman"/>
          <w:sz w:val="20"/>
          <w:szCs w:val="20"/>
        </w:rPr>
        <w:br/>
      </w:r>
      <w:r>
        <w:rPr>
          <w:rFonts w:ascii="Times New Roman" w:hAnsi="Times New Roman"/>
          <w:sz w:val="20"/>
          <w:szCs w:val="20"/>
          <w:shd w:val="clear" w:color="auto" w:fill="FFFFFF"/>
        </w:rPr>
        <w:t>В принципе подобные действия предполагают перекладывание форс-мажорных обстоятельств в сферу страховщиков, поскольку премии за военный риск превышают $300 тыс. за некоторые рейсы.</w:t>
      </w:r>
      <w:r>
        <w:rPr>
          <w:rFonts w:ascii="Times New Roman" w:hAnsi="Times New Roman"/>
          <w:sz w:val="20"/>
          <w:szCs w:val="20"/>
        </w:rPr>
        <w:br/>
      </w:r>
      <w:r>
        <w:rPr>
          <w:rFonts w:ascii="Times New Roman" w:hAnsi="Times New Roman"/>
          <w:sz w:val="20"/>
          <w:szCs w:val="20"/>
          <w:shd w:val="clear" w:color="auto" w:fill="FFFFFF"/>
        </w:rPr>
        <w:t>Сдерживает судовладельцев только обещание проблем с транзакциями, которые анонсированы в США. Вместе с тем это заставляет операторов морского тоннажа опасаться сделок с российским бизнесом в судоходной отрасли.</w:t>
      </w:r>
      <w:r>
        <w:rPr>
          <w:rFonts w:ascii="Times New Roman" w:hAnsi="Times New Roman"/>
          <w:sz w:val="20"/>
          <w:szCs w:val="20"/>
        </w:rPr>
        <w:br/>
      </w:r>
      <w:r>
        <w:rPr>
          <w:rFonts w:ascii="Times New Roman" w:hAnsi="Times New Roman"/>
          <w:sz w:val="20"/>
          <w:szCs w:val="20"/>
          <w:shd w:val="clear" w:color="auto" w:fill="FFFFFF"/>
        </w:rPr>
        <w:t xml:space="preserve">Страховщики, в свою очередь, добиваются разъяснений от американских регуляторов, прежде чем подтвердить страховое покрытие рейсов судов с грузами российских компаний, констатируют аналитики </w:t>
      </w:r>
      <w:proofErr w:type="spellStart"/>
      <w:r>
        <w:rPr>
          <w:rFonts w:ascii="Times New Roman" w:hAnsi="Times New Roman"/>
          <w:sz w:val="20"/>
          <w:szCs w:val="20"/>
          <w:shd w:val="clear" w:color="auto" w:fill="FFFFFF"/>
        </w:rPr>
        <w:t>Lloyd's</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List</w:t>
      </w:r>
      <w:proofErr w:type="spellEnd"/>
      <w:r>
        <w:rPr>
          <w:rFonts w:ascii="Times New Roman" w:hAnsi="Times New Roman"/>
          <w:sz w:val="20"/>
          <w:szCs w:val="20"/>
          <w:shd w:val="clear" w:color="auto" w:fill="FFFFFF"/>
        </w:rPr>
        <w:t>.</w:t>
      </w:r>
      <w:r>
        <w:rPr>
          <w:rFonts w:ascii="Times New Roman" w:hAnsi="Times New Roman"/>
          <w:sz w:val="20"/>
          <w:szCs w:val="20"/>
        </w:rPr>
        <w:br/>
      </w:r>
      <w:r>
        <w:rPr>
          <w:rFonts w:ascii="Times New Roman" w:hAnsi="Times New Roman"/>
          <w:sz w:val="20"/>
          <w:szCs w:val="20"/>
        </w:rPr>
        <w:br/>
      </w:r>
      <w:r>
        <w:rPr>
          <w:rFonts w:ascii="Times New Roman" w:hAnsi="Times New Roman"/>
          <w:b/>
          <w:bCs/>
          <w:sz w:val="20"/>
          <w:szCs w:val="20"/>
          <w:shd w:val="clear" w:color="auto" w:fill="FFFFFF"/>
        </w:rPr>
        <w:t>Чего боятся страховщики?</w:t>
      </w:r>
    </w:p>
    <w:p w14:paraId="2C82B515" w14:textId="77777777" w:rsidR="00206C22" w:rsidRDefault="00163CF2">
      <w:pPr>
        <w:jc w:val="both"/>
        <w:rPr>
          <w:rFonts w:hint="eastAsia"/>
        </w:rPr>
      </w:pPr>
      <w:r>
        <w:rPr>
          <w:rFonts w:ascii="Times New Roman" w:hAnsi="Times New Roman"/>
          <w:sz w:val="20"/>
          <w:szCs w:val="20"/>
          <w:shd w:val="clear" w:color="auto" w:fill="FFFFFF"/>
        </w:rPr>
        <w:t>Прежде всего риски связаны с санкциями, которые обещаны по поводу порта Новороссийск. Пока здесь многое неясно: в порту действует целый ряд стивидорных компаний, а по идее ограничения должны были прилететь в адрес только одной из них. Однако уточнений на эту тему пока нет.</w:t>
      </w:r>
    </w:p>
    <w:p w14:paraId="2D69A3C6" w14:textId="77777777" w:rsidR="00206C22" w:rsidRDefault="00163CF2">
      <w:pPr>
        <w:jc w:val="both"/>
        <w:rPr>
          <w:rFonts w:hint="eastAsia"/>
        </w:rPr>
      </w:pPr>
      <w:r>
        <w:rPr>
          <w:rFonts w:ascii="Times New Roman" w:hAnsi="Times New Roman"/>
          <w:sz w:val="20"/>
          <w:szCs w:val="20"/>
          <w:shd w:val="clear" w:color="auto" w:fill="FFFFFF"/>
        </w:rPr>
        <w:t>Вместе с тем и страховщики, и владельцы тоннажа одинаково обеспокоены фактами, свидетельствующими о том, что торговые суда могут попасть под обстрелы. И уже не имеет значения, в чью пользу осуществляются перевозки, речь идет об обеспечении безопасности доставок опасных грузов.</w:t>
      </w:r>
      <w:r>
        <w:rPr>
          <w:rFonts w:ascii="Times New Roman" w:hAnsi="Times New Roman"/>
          <w:sz w:val="20"/>
          <w:szCs w:val="20"/>
        </w:rPr>
        <w:br/>
      </w:r>
      <w:r>
        <w:rPr>
          <w:rFonts w:ascii="Times New Roman" w:hAnsi="Times New Roman"/>
          <w:sz w:val="20"/>
          <w:szCs w:val="20"/>
          <w:shd w:val="clear" w:color="auto" w:fill="FFFFFF"/>
        </w:rPr>
        <w:t>Соответственно торговля российской нефтью из черноморских портов фактически приостановилась. Это произошло после того, как некоторые банки отказались выдать аккредитивы на покрытие российской нефти – независимо от пункта назначения. «Даже если и нет формальных ограничений для торговли нефтегрузами, владельцы флота все равно обеспокоены. Сейчас много что поставлено на паузу: просто все ждут, что будет дальше», – сообщил один из владельцев танкерного флота.</w:t>
      </w:r>
    </w:p>
    <w:p w14:paraId="48BC9ECC" w14:textId="77777777" w:rsidR="00206C22" w:rsidRDefault="00163CF2">
      <w:pPr>
        <w:jc w:val="both"/>
        <w:rPr>
          <w:rFonts w:hint="eastAsia"/>
        </w:rPr>
      </w:pPr>
      <w:r>
        <w:rPr>
          <w:rFonts w:ascii="Times New Roman" w:hAnsi="Times New Roman"/>
          <w:sz w:val="20"/>
          <w:szCs w:val="20"/>
        </w:rPr>
        <w:br/>
      </w:r>
      <w:r>
        <w:rPr>
          <w:rFonts w:ascii="Times New Roman" w:hAnsi="Times New Roman"/>
          <w:b/>
          <w:bCs/>
          <w:sz w:val="20"/>
          <w:szCs w:val="20"/>
          <w:shd w:val="clear" w:color="auto" w:fill="FFFFFF"/>
        </w:rPr>
        <w:t xml:space="preserve">Клубок вопросов </w:t>
      </w:r>
    </w:p>
    <w:p w14:paraId="0724D6F9" w14:textId="77777777" w:rsidR="00206C22" w:rsidRDefault="00163CF2">
      <w:pPr>
        <w:jc w:val="both"/>
        <w:rPr>
          <w:rFonts w:hint="eastAsia"/>
        </w:rPr>
      </w:pPr>
      <w:r>
        <w:rPr>
          <w:rFonts w:ascii="Times New Roman" w:hAnsi="Times New Roman"/>
          <w:sz w:val="20"/>
          <w:szCs w:val="20"/>
          <w:shd w:val="clear" w:color="auto" w:fill="FFFFFF"/>
        </w:rPr>
        <w:t>Другой нефти в зоне черноморского побережья, по сути, нет. Поэтому возникающий вопрос о порядке финансирования портфеля заказов более чем из 30 судов, большинство из которых связаны с крупными нефтегазовыми компаниями. Между тем подобные задержки могут в ближайшем будущем вызвать волновой эффект на верфях, которые строят новый тоннаж. Риски строительства новых танкеров растут. И рынок может столкнуться, как уже предупреждали аналитики, с дефицитом танкерного тоннажа как в Азово-Черноморском бассейне, так и на Балтике. Впрочем, не только там: цены на фрахт танкеров уже резко выросли во всем мире. И произошло это 25 февраля 2022 года после санкций США против «Совкомфлота», вызвав неопределенность в отношении немедленной доступности 140 судов российского танкерного гиганта, сообщил представитель одной из сюрвейерских компаний. Финансовый директор «Совкомфлота» Николай Колесников пока не смог прокомментировать, какими будут последствия санкций США для его портфеля заказов. Просто потому, что на этот счет нет уточнений. Более того, представители клубов P&amp;I сами ищут юридические такие разъяснения у американских регуляторов, поскольку формулировки в документах настолько расплывчаты, что вроде бы не запрещают клубам продолжать предоставлять прикрытие. Однако для этого требуется официальное уведомление. Суть в том, могут ли банки обрабатывать претензии, даже если покрытие будет признано действительным.</w:t>
      </w:r>
      <w:r>
        <w:rPr>
          <w:rFonts w:ascii="Times New Roman" w:hAnsi="Times New Roman"/>
          <w:sz w:val="20"/>
          <w:szCs w:val="20"/>
        </w:rPr>
        <w:br/>
      </w:r>
      <w:r>
        <w:rPr>
          <w:rFonts w:ascii="Times New Roman" w:hAnsi="Times New Roman"/>
          <w:sz w:val="20"/>
          <w:szCs w:val="20"/>
          <w:shd w:val="clear" w:color="auto" w:fill="FFFFFF"/>
        </w:rPr>
        <w:t>Подобная ситуация вызывает беспокойство у участников рынка. Они вспоминают ситуацию 2015 года: когда иранские суда вернулись на рынок после отмены санкций, то банки отказывались от платежных операций, тем самым замедлив возвращение судов на рынок. Неопределенность тогда очень болезненно ударила по рынку, поскольку сбивала предварительные расчеты операторов тоннажа. «А сейчас степень неопределенности еще выше. Это еще больше нервирует рынок», – сообщил представитель компании, которая входит в клуб P&amp;I.</w:t>
      </w:r>
      <w:r>
        <w:rPr>
          <w:rFonts w:ascii="Times New Roman" w:hAnsi="Times New Roman"/>
          <w:sz w:val="20"/>
          <w:szCs w:val="20"/>
        </w:rPr>
        <w:br/>
      </w:r>
      <w:r>
        <w:rPr>
          <w:rFonts w:ascii="Times New Roman" w:hAnsi="Times New Roman"/>
          <w:sz w:val="20"/>
          <w:szCs w:val="20"/>
          <w:shd w:val="clear" w:color="auto" w:fill="FFFFFF"/>
        </w:rPr>
        <w:t xml:space="preserve">Другой вопрос, который требует ответа: как расценивать действия РФ на Украине? Если исходить из </w:t>
      </w:r>
      <w:r>
        <w:rPr>
          <w:rFonts w:ascii="Times New Roman" w:hAnsi="Times New Roman"/>
          <w:sz w:val="20"/>
          <w:szCs w:val="20"/>
          <w:shd w:val="clear" w:color="auto" w:fill="FFFFFF"/>
        </w:rPr>
        <w:lastRenderedPageBreak/>
        <w:t xml:space="preserve">формулировок, которые использует РФ, то у клиентов могут возникнуть проблемы с получением дополнительных премий за военный риск. </w:t>
      </w:r>
    </w:p>
    <w:p w14:paraId="2B57C049" w14:textId="77777777" w:rsidR="00206C22" w:rsidRDefault="00163CF2">
      <w:pPr>
        <w:jc w:val="both"/>
        <w:rPr>
          <w:rFonts w:hint="eastAsia"/>
        </w:rPr>
      </w:pPr>
      <w:r>
        <w:rPr>
          <w:rFonts w:ascii="Times New Roman" w:hAnsi="Times New Roman"/>
          <w:b/>
          <w:bCs/>
          <w:sz w:val="20"/>
          <w:szCs w:val="20"/>
          <w:shd w:val="clear" w:color="auto" w:fill="FFFFFF"/>
        </w:rPr>
        <w:t>Хочешь танкер – плати премию</w:t>
      </w:r>
    </w:p>
    <w:p w14:paraId="60788257" w14:textId="77777777" w:rsidR="00206C22" w:rsidRDefault="00163CF2">
      <w:pPr>
        <w:jc w:val="both"/>
        <w:rPr>
          <w:rFonts w:hint="eastAsia"/>
        </w:rPr>
      </w:pPr>
      <w:r>
        <w:rPr>
          <w:rFonts w:ascii="Times New Roman" w:hAnsi="Times New Roman"/>
          <w:sz w:val="20"/>
          <w:szCs w:val="20"/>
          <w:shd w:val="clear" w:color="auto" w:fill="FFFFFF"/>
        </w:rPr>
        <w:t xml:space="preserve">Аналогичные проблемы возникают и у владельцев балкеров. С учетом роста мировых цен на нефть и зерно, как сообщили аналитики </w:t>
      </w:r>
      <w:proofErr w:type="spellStart"/>
      <w:r>
        <w:rPr>
          <w:rFonts w:ascii="Times New Roman" w:hAnsi="Times New Roman"/>
          <w:sz w:val="20"/>
          <w:szCs w:val="20"/>
          <w:shd w:val="clear" w:color="auto" w:fill="FFFFFF"/>
        </w:rPr>
        <w:t>Braemar</w:t>
      </w:r>
      <w:proofErr w:type="spellEnd"/>
      <w:r>
        <w:rPr>
          <w:rFonts w:ascii="Times New Roman" w:hAnsi="Times New Roman"/>
          <w:sz w:val="20"/>
          <w:szCs w:val="20"/>
          <w:shd w:val="clear" w:color="auto" w:fill="FFFFFF"/>
        </w:rPr>
        <w:t xml:space="preserve"> (предоставляет техническую экспертизу и профессиональные морские и энергетические услуги по всему миру), ряд судовладельцев идут на риски. Но за дополнительную плату.</w:t>
      </w:r>
      <w:r>
        <w:rPr>
          <w:rFonts w:ascii="Times New Roman" w:hAnsi="Times New Roman"/>
          <w:sz w:val="20"/>
          <w:szCs w:val="20"/>
        </w:rPr>
        <w:br/>
      </w:r>
      <w:r>
        <w:rPr>
          <w:rFonts w:ascii="Times New Roman" w:hAnsi="Times New Roman"/>
          <w:sz w:val="20"/>
          <w:szCs w:val="20"/>
          <w:shd w:val="clear" w:color="auto" w:fill="FFFFFF"/>
        </w:rPr>
        <w:t>Ставки фрахта на перевозки зерна и других навалочных грузов также пошли вверх: брокеры указывают премию для портов: 3% – для Украины, 2,5% – для Черноморского побережья РФ и 5% – для Азовского моря, где безопасность судоходства, по сути, обеспечивают российские военно-морские силы.</w:t>
      </w:r>
      <w:r>
        <w:rPr>
          <w:rFonts w:ascii="Times New Roman" w:hAnsi="Times New Roman"/>
          <w:sz w:val="20"/>
          <w:szCs w:val="20"/>
        </w:rPr>
        <w:br/>
      </w:r>
      <w:r>
        <w:rPr>
          <w:rFonts w:ascii="Times New Roman" w:hAnsi="Times New Roman"/>
          <w:sz w:val="20"/>
          <w:szCs w:val="20"/>
          <w:shd w:val="clear" w:color="auto" w:fill="FFFFFF"/>
        </w:rPr>
        <w:t>Перевозки нефти обходятся еще дороже. Но на таких условиях соглашаются работать, например, греческие судовладельцы, имеющие далеко не новый тоннаж.</w:t>
      </w:r>
      <w:r>
        <w:rPr>
          <w:rFonts w:ascii="Times New Roman" w:hAnsi="Times New Roman"/>
          <w:sz w:val="20"/>
          <w:szCs w:val="20"/>
        </w:rPr>
        <w:br/>
      </w:r>
      <w:r>
        <w:rPr>
          <w:rFonts w:ascii="Times New Roman" w:hAnsi="Times New Roman"/>
          <w:sz w:val="20"/>
          <w:szCs w:val="20"/>
          <w:shd w:val="clear" w:color="auto" w:fill="FFFFFF"/>
        </w:rPr>
        <w:t xml:space="preserve">Общая ситуация приводит к сокращению предложения нефти и бункеровочного топлива на Юге. И это приводит к росту средиземноморских и черноморских ставок на большие суда типа </w:t>
      </w:r>
      <w:proofErr w:type="spellStart"/>
      <w:r>
        <w:rPr>
          <w:rFonts w:ascii="Times New Roman" w:hAnsi="Times New Roman"/>
          <w:sz w:val="20"/>
          <w:szCs w:val="20"/>
          <w:shd w:val="clear" w:color="auto" w:fill="FFFFFF"/>
        </w:rPr>
        <w:t>Aframax</w:t>
      </w:r>
      <w:proofErr w:type="spellEnd"/>
      <w:r>
        <w:rPr>
          <w:rFonts w:ascii="Times New Roman" w:hAnsi="Times New Roman"/>
          <w:sz w:val="20"/>
          <w:szCs w:val="20"/>
          <w:shd w:val="clear" w:color="auto" w:fill="FFFFFF"/>
        </w:rPr>
        <w:t>. Они подорожали больше всех. А вслед за ними стали дорожать сервисы и более крупнотоннажных судов (тип VLCC).</w:t>
      </w:r>
      <w:r>
        <w:rPr>
          <w:rFonts w:ascii="Times New Roman" w:hAnsi="Times New Roman"/>
          <w:sz w:val="20"/>
          <w:szCs w:val="20"/>
        </w:rPr>
        <w:br/>
      </w:r>
      <w:r>
        <w:rPr>
          <w:rFonts w:ascii="Times New Roman" w:hAnsi="Times New Roman"/>
          <w:sz w:val="20"/>
          <w:szCs w:val="20"/>
          <w:shd w:val="clear" w:color="auto" w:fill="FFFFFF"/>
        </w:rPr>
        <w:t xml:space="preserve">Соответственно выбытие российских нефтегрузов из Балтийского или Черного морей уже приводит к сокращению их запасов до минимума. Ожидалось, что их заместят поставки из других стран. Но в США пока лишь обсуждают дальнейшие поставки. И, скорее всего, замена появится нескоро. И найденные объемы, вероятно, будут ограниченными. Ведь речь идет о поставках не только нефти, но и </w:t>
      </w:r>
      <w:proofErr w:type="spellStart"/>
      <w:r>
        <w:rPr>
          <w:rFonts w:ascii="Times New Roman" w:hAnsi="Times New Roman"/>
          <w:sz w:val="20"/>
          <w:szCs w:val="20"/>
          <w:shd w:val="clear" w:color="auto" w:fill="FFFFFF"/>
        </w:rPr>
        <w:t>нафты</w:t>
      </w:r>
      <w:proofErr w:type="spellEnd"/>
      <w:r>
        <w:rPr>
          <w:rFonts w:ascii="Times New Roman" w:hAnsi="Times New Roman"/>
          <w:sz w:val="20"/>
          <w:szCs w:val="20"/>
          <w:shd w:val="clear" w:color="auto" w:fill="FFFFFF"/>
        </w:rPr>
        <w:t xml:space="preserve">, дистиллятов, мазута. Для справки: Россия экспортирует в Европу 4–6 млн т только дизельного топлива в месяц, не считая других нефтегрузов. С учетом этого цены на дизтопливо и маржа от переработки резко выросли – на фоне рисков, связанных с дефицитом газа в странах ЕС.           </w:t>
      </w:r>
    </w:p>
    <w:p w14:paraId="0A2D2AEF" w14:textId="77777777" w:rsidR="00206C22" w:rsidRDefault="00163CF2">
      <w:pPr>
        <w:jc w:val="both"/>
        <w:rPr>
          <w:rFonts w:hint="eastAsia"/>
        </w:rPr>
      </w:pPr>
      <w:r>
        <w:rPr>
          <w:rFonts w:ascii="Times New Roman" w:hAnsi="Times New Roman"/>
          <w:b/>
          <w:bCs/>
          <w:sz w:val="20"/>
          <w:szCs w:val="20"/>
          <w:shd w:val="clear" w:color="auto" w:fill="FFFFFF"/>
        </w:rPr>
        <w:t>Флот стоит, зерно не везут</w:t>
      </w:r>
    </w:p>
    <w:p w14:paraId="01D4D8D0" w14:textId="77777777" w:rsidR="00206C22" w:rsidRDefault="00163CF2">
      <w:pPr>
        <w:jc w:val="both"/>
        <w:rPr>
          <w:rFonts w:hint="eastAsia"/>
        </w:rPr>
      </w:pPr>
      <w:r>
        <w:rPr>
          <w:rFonts w:ascii="Times New Roman" w:hAnsi="Times New Roman"/>
          <w:sz w:val="20"/>
          <w:szCs w:val="20"/>
          <w:shd w:val="clear" w:color="auto" w:fill="FFFFFF"/>
        </w:rPr>
        <w:t xml:space="preserve">Как отмечают аналитики </w:t>
      </w:r>
      <w:proofErr w:type="spellStart"/>
      <w:r>
        <w:rPr>
          <w:rFonts w:ascii="Times New Roman" w:hAnsi="Times New Roman"/>
          <w:sz w:val="20"/>
          <w:szCs w:val="20"/>
          <w:shd w:val="clear" w:color="auto" w:fill="FFFFFF"/>
        </w:rPr>
        <w:t>Braemar</w:t>
      </w:r>
      <w:proofErr w:type="spellEnd"/>
      <w:r>
        <w:rPr>
          <w:rFonts w:ascii="Times New Roman" w:hAnsi="Times New Roman"/>
          <w:sz w:val="20"/>
          <w:szCs w:val="20"/>
          <w:shd w:val="clear" w:color="auto" w:fill="FFFFFF"/>
        </w:rPr>
        <w:t>, проблема в том, что США хотя и объявили санкции, которые должны воспрепятствовать обороту российских энергоносителей, но их санкции против российских банков и предприятий, объявленные 24 февраля, перешли на блокирование американских компаний от операций с долгосрочными долгами «Совкомфлота». И это оказало огромное влияние на фрахтовый рынок.</w:t>
      </w:r>
      <w:r>
        <w:rPr>
          <w:rFonts w:ascii="Times New Roman" w:hAnsi="Times New Roman"/>
          <w:sz w:val="20"/>
          <w:szCs w:val="20"/>
        </w:rPr>
        <w:br/>
      </w:r>
      <w:r>
        <w:rPr>
          <w:rFonts w:ascii="Times New Roman" w:hAnsi="Times New Roman"/>
          <w:sz w:val="20"/>
          <w:szCs w:val="20"/>
          <w:shd w:val="clear" w:color="auto" w:fill="FFFFFF"/>
        </w:rPr>
        <w:t xml:space="preserve">На это наслоились известия об обстреле торговых судов со стороны Украины, и движение в непосредственной близости от украинских вод резко замедлилось. По данным аналитиков </w:t>
      </w:r>
      <w:proofErr w:type="spellStart"/>
      <w:r>
        <w:rPr>
          <w:rFonts w:ascii="Times New Roman" w:hAnsi="Times New Roman"/>
          <w:sz w:val="20"/>
          <w:szCs w:val="20"/>
          <w:shd w:val="clear" w:color="auto" w:fill="FFFFFF"/>
        </w:rPr>
        <w:t>Lloyd's</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List</w:t>
      </w:r>
      <w:proofErr w:type="spellEnd"/>
      <w:r>
        <w:rPr>
          <w:rFonts w:ascii="Times New Roman" w:hAnsi="Times New Roman"/>
          <w:sz w:val="20"/>
          <w:szCs w:val="20"/>
          <w:shd w:val="clear" w:color="auto" w:fill="FFFFFF"/>
        </w:rPr>
        <w:t>, в Одессе, например, в прошлую пятницу на приколе оказались 13 наиболее дорогостоящих судов под международным флагом.</w:t>
      </w:r>
      <w:r>
        <w:rPr>
          <w:rFonts w:ascii="Times New Roman" w:hAnsi="Times New Roman"/>
          <w:sz w:val="20"/>
          <w:szCs w:val="20"/>
        </w:rPr>
        <w:br/>
      </w:r>
      <w:r>
        <w:rPr>
          <w:rFonts w:ascii="Times New Roman" w:hAnsi="Times New Roman"/>
          <w:sz w:val="20"/>
          <w:szCs w:val="20"/>
          <w:shd w:val="clear" w:color="auto" w:fill="FFFFFF"/>
        </w:rPr>
        <w:t>Очередь ожидающих транзита через Керченский пролив сократилась. Тем не менее в ней сегодня стоит около 211 судов, более половины из которых сконцентрированы на южном входе.</w:t>
      </w:r>
    </w:p>
    <w:p w14:paraId="5D8E49B3" w14:textId="77777777" w:rsidR="00206C22" w:rsidRDefault="00163CF2">
      <w:pPr>
        <w:jc w:val="both"/>
        <w:rPr>
          <w:rFonts w:hint="eastAsia"/>
        </w:rPr>
      </w:pPr>
      <w:r>
        <w:rPr>
          <w:rFonts w:ascii="Times New Roman" w:hAnsi="Times New Roman"/>
          <w:sz w:val="20"/>
          <w:szCs w:val="20"/>
          <w:shd w:val="clear" w:color="auto" w:fill="FFFFFF"/>
        </w:rPr>
        <w:t>Однако если ставки на танкеры будут расти и в дальнейшем, то с балкерами ситуация несколько иная.</w:t>
      </w:r>
      <w:r>
        <w:rPr>
          <w:rFonts w:ascii="Times New Roman" w:hAnsi="Times New Roman"/>
          <w:sz w:val="20"/>
          <w:szCs w:val="20"/>
        </w:rPr>
        <w:br/>
      </w:r>
      <w:r>
        <w:rPr>
          <w:rFonts w:ascii="Times New Roman" w:hAnsi="Times New Roman"/>
          <w:sz w:val="20"/>
          <w:szCs w:val="20"/>
          <w:shd w:val="clear" w:color="auto" w:fill="FFFFFF"/>
        </w:rPr>
        <w:t xml:space="preserve">Аналитики </w:t>
      </w:r>
      <w:proofErr w:type="spellStart"/>
      <w:r>
        <w:rPr>
          <w:rFonts w:ascii="Times New Roman" w:hAnsi="Times New Roman"/>
          <w:sz w:val="20"/>
          <w:szCs w:val="20"/>
          <w:shd w:val="clear" w:color="auto" w:fill="FFFFFF"/>
        </w:rPr>
        <w:t>Danish</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grains</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consultancy</w:t>
      </w:r>
      <w:proofErr w:type="spellEnd"/>
      <w:r>
        <w:rPr>
          <w:rFonts w:ascii="Times New Roman" w:hAnsi="Times New Roman"/>
          <w:sz w:val="20"/>
          <w:szCs w:val="20"/>
          <w:shd w:val="clear" w:color="auto" w:fill="FFFFFF"/>
        </w:rPr>
        <w:t xml:space="preserve"> предупредили о мрачных перспективах экспорта зерна как из России, так и с Украины. Пока несезон, но аналитики напоминают, что этот поток оценивается в 4–6 млн т в месяц. Причем весь этот объем обычно перевозят с марта по июль.</w:t>
      </w:r>
    </w:p>
    <w:p w14:paraId="36AE4354" w14:textId="77777777" w:rsidR="00206C22" w:rsidRDefault="00163CF2">
      <w:pPr>
        <w:jc w:val="both"/>
        <w:rPr>
          <w:rFonts w:hint="eastAsia"/>
        </w:rPr>
      </w:pPr>
      <w:r>
        <w:rPr>
          <w:rFonts w:ascii="Times New Roman" w:hAnsi="Times New Roman"/>
          <w:sz w:val="20"/>
          <w:szCs w:val="20"/>
          <w:shd w:val="clear" w:color="auto" w:fill="FFFFFF"/>
        </w:rPr>
        <w:t>Ожидается дефицит предложения, поскольку покупатели исходили из расчетов на большой урожай 2021 года на Украине и в РФ. Соответственно не искали продавцов на дальнем плече. Под эти поставки и строили свою работу судовладельцы. Сейчас их флот ожидает перспектива на приколе. Деваться балкерам некуда. И ставки на них начали катастрофически падать.</w:t>
      </w:r>
    </w:p>
    <w:p w14:paraId="5659BC30" w14:textId="77777777" w:rsidR="00206C22" w:rsidRDefault="00163CF2">
      <w:pPr>
        <w:jc w:val="both"/>
        <w:rPr>
          <w:rFonts w:hint="eastAsia"/>
        </w:rPr>
      </w:pPr>
      <w:r>
        <w:rPr>
          <w:rFonts w:ascii="Times New Roman" w:hAnsi="Times New Roman"/>
          <w:b/>
          <w:bCs/>
          <w:sz w:val="20"/>
          <w:szCs w:val="20"/>
          <w:shd w:val="clear" w:color="auto" w:fill="FFFFFF"/>
        </w:rPr>
        <w:t>В портах ищут чертей</w:t>
      </w:r>
    </w:p>
    <w:p w14:paraId="4B957300" w14:textId="77777777" w:rsidR="00206C22" w:rsidRDefault="00163CF2">
      <w:pPr>
        <w:jc w:val="both"/>
        <w:rPr>
          <w:rFonts w:hint="eastAsia"/>
        </w:rPr>
      </w:pPr>
      <w:r>
        <w:rPr>
          <w:rFonts w:ascii="Times New Roman" w:hAnsi="Times New Roman"/>
          <w:sz w:val="20"/>
          <w:szCs w:val="20"/>
          <w:shd w:val="clear" w:color="auto" w:fill="FFFFFF"/>
        </w:rPr>
        <w:t>Нервная обстановка приводит порой к необоснованным задержкам флота.</w:t>
      </w:r>
    </w:p>
    <w:p w14:paraId="3F69A09D" w14:textId="77777777" w:rsidR="00206C22" w:rsidRDefault="00163CF2">
      <w:pPr>
        <w:jc w:val="both"/>
        <w:rPr>
          <w:rFonts w:hint="eastAsia"/>
        </w:rPr>
      </w:pPr>
      <w:r>
        <w:rPr>
          <w:rFonts w:ascii="Times New Roman" w:hAnsi="Times New Roman"/>
          <w:sz w:val="20"/>
          <w:szCs w:val="20"/>
          <w:shd w:val="clear" w:color="auto" w:fill="FFFFFF"/>
        </w:rPr>
        <w:t xml:space="preserve">Например, в Булони (Франция) остановили </w:t>
      </w:r>
      <w:proofErr w:type="spellStart"/>
      <w:r>
        <w:rPr>
          <w:rFonts w:ascii="Times New Roman" w:hAnsi="Times New Roman"/>
          <w:sz w:val="20"/>
          <w:szCs w:val="20"/>
          <w:shd w:val="clear" w:color="auto" w:fill="FFFFFF"/>
        </w:rPr>
        <w:t>ролкер</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Baltic</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Leader</w:t>
      </w:r>
      <w:proofErr w:type="spellEnd"/>
      <w:r>
        <w:rPr>
          <w:rFonts w:ascii="Times New Roman" w:hAnsi="Times New Roman"/>
          <w:sz w:val="20"/>
          <w:szCs w:val="20"/>
          <w:shd w:val="clear" w:color="auto" w:fill="FFFFFF"/>
        </w:rPr>
        <w:t xml:space="preserve"> с новыми автомобилями на борту, который, как заподозрили портовые власти, был одним из пяти судов, принадлежащих санкционному ПАО «ПСБ». Потом выяснилось, что судно было продано другой фирме еще до введения санкций.</w:t>
      </w:r>
      <w:r>
        <w:rPr>
          <w:rFonts w:ascii="Times New Roman" w:hAnsi="Times New Roman"/>
          <w:sz w:val="20"/>
          <w:szCs w:val="20"/>
        </w:rPr>
        <w:br/>
      </w:r>
      <w:r>
        <w:rPr>
          <w:rFonts w:ascii="Times New Roman" w:hAnsi="Times New Roman"/>
          <w:sz w:val="20"/>
          <w:szCs w:val="20"/>
          <w:shd w:val="clear" w:color="auto" w:fill="FFFFFF"/>
        </w:rPr>
        <w:t>На дальневосточном направлении также не обошлось без эксцессов. Однако танкер FESCO остановили уже не из-за действия санкций против РФ, а из-за подозрений в том, что оно занималось перевозками санкционной иранской нефти.</w:t>
      </w:r>
    </w:p>
    <w:p w14:paraId="52438A2A" w14:textId="77777777" w:rsidR="00206C22" w:rsidRPr="00163CF2" w:rsidRDefault="00163CF2">
      <w:pPr>
        <w:jc w:val="both"/>
        <w:rPr>
          <w:rFonts w:hint="eastAsia"/>
          <w:lang w:val="en-GB"/>
        </w:rPr>
      </w:pPr>
      <w:r w:rsidRPr="00163CF2">
        <w:rPr>
          <w:rFonts w:ascii="Times New Roman" w:hAnsi="Times New Roman"/>
          <w:i/>
          <w:iCs/>
          <w:color w:val="0000CC"/>
          <w:sz w:val="20"/>
          <w:szCs w:val="20"/>
          <w:lang w:val="en-GB"/>
        </w:rPr>
        <w:t>rzd-partner.ru</w:t>
      </w:r>
    </w:p>
    <w:p w14:paraId="04185304" w14:textId="77777777" w:rsidR="00206C22" w:rsidRPr="00163CF2" w:rsidRDefault="00206C22">
      <w:pPr>
        <w:jc w:val="both"/>
        <w:rPr>
          <w:rFonts w:ascii="Times New Roman" w:hAnsi="Times New Roman"/>
          <w:sz w:val="20"/>
          <w:szCs w:val="20"/>
          <w:lang w:val="en-GB"/>
        </w:rPr>
      </w:pPr>
    </w:p>
    <w:p w14:paraId="34356731" w14:textId="77777777" w:rsidR="00206C22" w:rsidRPr="00163CF2" w:rsidRDefault="00206C22">
      <w:pPr>
        <w:jc w:val="both"/>
        <w:rPr>
          <w:rFonts w:ascii="Times New Roman" w:hAnsi="Times New Roman"/>
          <w:sz w:val="20"/>
          <w:szCs w:val="20"/>
          <w:lang w:val="en-GB"/>
        </w:rPr>
      </w:pPr>
    </w:p>
    <w:p w14:paraId="7FC4991D" w14:textId="77777777" w:rsidR="00206C22" w:rsidRPr="00163CF2" w:rsidRDefault="00206C22">
      <w:pPr>
        <w:rPr>
          <w:rFonts w:ascii="Times New Roman" w:hAnsi="Times New Roman"/>
          <w:b/>
          <w:bCs/>
          <w:u w:val="single"/>
          <w:lang w:val="en-GB"/>
        </w:rPr>
      </w:pPr>
    </w:p>
    <w:p w14:paraId="3432F754" w14:textId="77777777" w:rsidR="00206C22" w:rsidRDefault="00163CF2">
      <w:pPr>
        <w:rPr>
          <w:rFonts w:hint="eastAsia"/>
        </w:rPr>
      </w:pPr>
      <w:r>
        <w:rPr>
          <w:rFonts w:ascii="Times New Roman" w:hAnsi="Times New Roman"/>
          <w:b/>
          <w:bCs/>
          <w:color w:val="000000"/>
          <w:u w:val="single"/>
        </w:rPr>
        <w:t>ПОКА</w:t>
      </w:r>
      <w:r w:rsidRPr="001850AB">
        <w:rPr>
          <w:rFonts w:ascii="Times New Roman" w:hAnsi="Times New Roman"/>
          <w:b/>
          <w:bCs/>
          <w:color w:val="000000"/>
          <w:u w:val="single"/>
        </w:rPr>
        <w:t xml:space="preserve">  </w:t>
      </w:r>
      <w:r>
        <w:rPr>
          <w:rFonts w:ascii="Times New Roman" w:hAnsi="Times New Roman"/>
          <w:b/>
          <w:bCs/>
          <w:color w:val="000000"/>
          <w:u w:val="single"/>
        </w:rPr>
        <w:t>ШОК</w:t>
      </w:r>
      <w:r w:rsidRPr="001850AB">
        <w:rPr>
          <w:rFonts w:ascii="Times New Roman" w:hAnsi="Times New Roman"/>
          <w:b/>
          <w:bCs/>
          <w:color w:val="000000"/>
          <w:u w:val="single"/>
        </w:rPr>
        <w:t xml:space="preserve">.  </w:t>
      </w:r>
      <w:r>
        <w:rPr>
          <w:rFonts w:ascii="Times New Roman" w:hAnsi="Times New Roman"/>
          <w:b/>
          <w:bCs/>
          <w:color w:val="000000"/>
          <w:u w:val="single"/>
        </w:rPr>
        <w:t>ПОСЛЕ  САНКЦИЙ  ВЕРФИ  СПОКОЙНЫ  ЛИШЬ  НАСЧЁТ  ЛЕДОКОЛОВ</w:t>
      </w:r>
    </w:p>
    <w:p w14:paraId="22472CDB" w14:textId="77777777" w:rsidR="00206C22" w:rsidRDefault="00163CF2">
      <w:pPr>
        <w:rPr>
          <w:rFonts w:hint="eastAsia"/>
        </w:rPr>
      </w:pPr>
      <w:r>
        <w:rPr>
          <w:rFonts w:ascii="Times New Roman" w:hAnsi="Times New Roman"/>
          <w:color w:val="000000"/>
          <w:sz w:val="20"/>
          <w:szCs w:val="20"/>
          <w:highlight w:val="white"/>
        </w:rPr>
        <w:t xml:space="preserve">Двигатели из Китая, электроника от </w:t>
      </w:r>
      <w:r w:rsidRPr="00163CF2">
        <w:rPr>
          <w:rFonts w:ascii="Times New Roman" w:hAnsi="Times New Roman"/>
          <w:color w:val="000000"/>
          <w:sz w:val="20"/>
          <w:szCs w:val="20"/>
          <w:highlight w:val="white"/>
        </w:rPr>
        <w:t xml:space="preserve">«Авроры», </w:t>
      </w:r>
      <w:r>
        <w:rPr>
          <w:rFonts w:ascii="Times New Roman" w:hAnsi="Times New Roman"/>
          <w:color w:val="000000"/>
          <w:sz w:val="20"/>
          <w:szCs w:val="20"/>
          <w:highlight w:val="white"/>
        </w:rPr>
        <w:t xml:space="preserve">доллары и евро в чемоданах, а с процессорами большой вопрос. </w:t>
      </w:r>
      <w:r w:rsidRPr="00163CF2">
        <w:rPr>
          <w:rFonts w:ascii="Times New Roman" w:hAnsi="Times New Roman"/>
          <w:color w:val="000000"/>
          <w:sz w:val="20"/>
          <w:szCs w:val="20"/>
          <w:highlight w:val="white"/>
        </w:rPr>
        <w:t xml:space="preserve">«Фонтанка» </w:t>
      </w:r>
      <w:r>
        <w:rPr>
          <w:rFonts w:ascii="Times New Roman" w:hAnsi="Times New Roman"/>
          <w:color w:val="000000"/>
          <w:sz w:val="20"/>
          <w:szCs w:val="20"/>
          <w:highlight w:val="white"/>
        </w:rPr>
        <w:t xml:space="preserve">выяснила текущие перспективы российского гражданского судостроения. Основные поставки из стран Евросоюза для строительства наших гражданских судов — это двигатели высокой мощности и процессоры. Первые можно попробовать заменить в Китае, перспектива замены последних пока непонятна. Подробнее об этом рассказал заместитель генерального директора АО </w:t>
      </w:r>
      <w:r w:rsidRPr="00163CF2">
        <w:rPr>
          <w:rFonts w:ascii="Times New Roman" w:hAnsi="Times New Roman"/>
          <w:color w:val="000000"/>
          <w:sz w:val="20"/>
          <w:szCs w:val="20"/>
          <w:highlight w:val="white"/>
        </w:rPr>
        <w:t xml:space="preserve">«ЦНИИ </w:t>
      </w:r>
      <w:r>
        <w:rPr>
          <w:rFonts w:ascii="Times New Roman" w:hAnsi="Times New Roman"/>
          <w:color w:val="000000"/>
          <w:sz w:val="20"/>
          <w:szCs w:val="20"/>
          <w:highlight w:val="white"/>
        </w:rPr>
        <w:t xml:space="preserve">Морского флота» Александр Буянов: </w:t>
      </w:r>
      <w:r>
        <w:rPr>
          <w:rFonts w:ascii="Times New Roman" w:hAnsi="Times New Roman"/>
          <w:sz w:val="20"/>
          <w:szCs w:val="20"/>
        </w:rPr>
        <w:br/>
      </w:r>
      <w:r>
        <w:rPr>
          <w:rFonts w:ascii="Times New Roman" w:hAnsi="Times New Roman"/>
          <w:color w:val="000000"/>
          <w:sz w:val="20"/>
          <w:szCs w:val="20"/>
          <w:highlight w:val="white"/>
        </w:rPr>
        <w:t xml:space="preserve">— Российские верфи получают из Европы практически все судовые двигатели для гражданского судостроения. Это дизель-генераторы, которым практически нет альтернативы. У нас изготавливают аналоги небольшой мощности, но когда мы говорим о мощности от мегаватта — вариантов </w:t>
      </w:r>
      <w:proofErr w:type="gramStart"/>
      <w:r>
        <w:rPr>
          <w:rFonts w:ascii="Times New Roman" w:hAnsi="Times New Roman"/>
          <w:color w:val="000000"/>
          <w:sz w:val="20"/>
          <w:szCs w:val="20"/>
          <w:highlight w:val="white"/>
        </w:rPr>
        <w:t>довольно мало</w:t>
      </w:r>
      <w:proofErr w:type="gramEnd"/>
      <w:r>
        <w:rPr>
          <w:rFonts w:ascii="Times New Roman" w:hAnsi="Times New Roman"/>
          <w:color w:val="000000"/>
          <w:sz w:val="20"/>
          <w:szCs w:val="20"/>
          <w:highlight w:val="white"/>
        </w:rPr>
        <w:t>.</w:t>
      </w:r>
      <w:r>
        <w:rPr>
          <w:rFonts w:ascii="Times New Roman" w:hAnsi="Times New Roman"/>
          <w:sz w:val="20"/>
          <w:szCs w:val="20"/>
        </w:rPr>
        <w:br/>
      </w:r>
      <w:r>
        <w:rPr>
          <w:rFonts w:ascii="Times New Roman" w:hAnsi="Times New Roman"/>
          <w:color w:val="000000"/>
          <w:sz w:val="20"/>
          <w:szCs w:val="20"/>
          <w:highlight w:val="white"/>
        </w:rPr>
        <w:lastRenderedPageBreak/>
        <w:t>— Это придется создавать с нуля?</w:t>
      </w:r>
      <w:r>
        <w:rPr>
          <w:rFonts w:ascii="Times New Roman" w:hAnsi="Times New Roman"/>
          <w:sz w:val="20"/>
          <w:szCs w:val="20"/>
        </w:rPr>
        <w:br/>
      </w:r>
      <w:r>
        <w:rPr>
          <w:rFonts w:ascii="Times New Roman" w:hAnsi="Times New Roman"/>
          <w:color w:val="000000"/>
          <w:sz w:val="20"/>
          <w:szCs w:val="20"/>
          <w:highlight w:val="white"/>
        </w:rPr>
        <w:t xml:space="preserve">— Не только это. Поразительная особенность российских производителей судового оборудования — полное отсутствие современного сервиса. Поставляет российский производитель какое-нибудь оборудование на верфь, его устанавливают, но рано или поздно что-то ломается. Тут выясняется, что производитель не обеспечивает ни ремонт, ни поставку запчастей не </w:t>
      </w:r>
      <w:proofErr w:type="gramStart"/>
      <w:r>
        <w:rPr>
          <w:rFonts w:ascii="Times New Roman" w:hAnsi="Times New Roman"/>
          <w:color w:val="000000"/>
          <w:sz w:val="20"/>
          <w:szCs w:val="20"/>
          <w:highlight w:val="white"/>
        </w:rPr>
        <w:t>то</w:t>
      </w:r>
      <w:proofErr w:type="gramEnd"/>
      <w:r>
        <w:rPr>
          <w:rFonts w:ascii="Times New Roman" w:hAnsi="Times New Roman"/>
          <w:color w:val="000000"/>
          <w:sz w:val="20"/>
          <w:szCs w:val="20"/>
          <w:highlight w:val="white"/>
        </w:rPr>
        <w:t xml:space="preserve"> что в основные порты мира — в российские порты! Их принцип: сломался — привозите — починим. Любой судовладелец знает: невозможно представить оборудование, например, финского судостроительного концерна </w:t>
      </w:r>
      <w:proofErr w:type="spellStart"/>
      <w:r>
        <w:rPr>
          <w:rFonts w:ascii="Times New Roman" w:hAnsi="Times New Roman"/>
          <w:color w:val="000000"/>
          <w:sz w:val="20"/>
          <w:szCs w:val="20"/>
          <w:highlight w:val="white"/>
        </w:rPr>
        <w:t>W</w:t>
      </w:r>
      <w:r w:rsidRPr="00163CF2">
        <w:rPr>
          <w:rFonts w:ascii="Times New Roman" w:hAnsi="Times New Roman"/>
          <w:color w:val="000000"/>
          <w:sz w:val="20"/>
          <w:szCs w:val="20"/>
          <w:highlight w:val="white"/>
        </w:rPr>
        <w:t>ä</w:t>
      </w:r>
      <w:r>
        <w:rPr>
          <w:rFonts w:ascii="Times New Roman" w:hAnsi="Times New Roman"/>
          <w:color w:val="000000"/>
          <w:sz w:val="20"/>
          <w:szCs w:val="20"/>
          <w:highlight w:val="white"/>
          <w:lang w:val="en-US"/>
        </w:rPr>
        <w:t>rtsil</w:t>
      </w:r>
      <w:proofErr w:type="spellEnd"/>
      <w:r w:rsidRPr="00163CF2">
        <w:rPr>
          <w:rFonts w:ascii="Times New Roman" w:hAnsi="Times New Roman"/>
          <w:color w:val="000000"/>
          <w:sz w:val="20"/>
          <w:szCs w:val="20"/>
          <w:highlight w:val="white"/>
        </w:rPr>
        <w:t xml:space="preserve">ä </w:t>
      </w:r>
      <w:r>
        <w:rPr>
          <w:rFonts w:ascii="Times New Roman" w:hAnsi="Times New Roman"/>
          <w:color w:val="000000"/>
          <w:sz w:val="20"/>
          <w:szCs w:val="20"/>
          <w:highlight w:val="white"/>
        </w:rPr>
        <w:t>без бесперебойных поставок запчастей в большинство портов мира. В России теперь, видимо, не будет ни судового оборудования этой компании, ни её сервиса.</w:t>
      </w:r>
      <w:r>
        <w:rPr>
          <w:rFonts w:ascii="Times New Roman" w:hAnsi="Times New Roman"/>
          <w:sz w:val="20"/>
          <w:szCs w:val="20"/>
        </w:rPr>
        <w:br/>
      </w:r>
      <w:r>
        <w:rPr>
          <w:rFonts w:ascii="Times New Roman" w:hAnsi="Times New Roman"/>
          <w:color w:val="000000"/>
          <w:sz w:val="20"/>
          <w:szCs w:val="20"/>
          <w:highlight w:val="white"/>
        </w:rPr>
        <w:t>— А что с энергетическим оборудованием для атомных ледоколов?</w:t>
      </w:r>
      <w:r>
        <w:rPr>
          <w:rFonts w:ascii="Times New Roman" w:hAnsi="Times New Roman"/>
          <w:sz w:val="20"/>
          <w:szCs w:val="20"/>
        </w:rPr>
        <w:br/>
      </w:r>
      <w:r>
        <w:rPr>
          <w:rFonts w:ascii="Times New Roman" w:hAnsi="Times New Roman"/>
          <w:color w:val="000000"/>
          <w:sz w:val="20"/>
          <w:szCs w:val="20"/>
          <w:highlight w:val="white"/>
        </w:rPr>
        <w:t>— Атомные реакторы, турбогенераторы, электродвигатели и даже валы, на которые передается вращение, делают в России, тут нет проблем — в производстве ледоколов мы практически не зависим от иностранных производителей. Но есть же еще поставки комплектующих.</w:t>
      </w:r>
      <w:r>
        <w:rPr>
          <w:rFonts w:ascii="Times New Roman" w:hAnsi="Times New Roman"/>
          <w:sz w:val="20"/>
          <w:szCs w:val="20"/>
        </w:rPr>
        <w:br/>
      </w:r>
      <w:r>
        <w:rPr>
          <w:rFonts w:ascii="Times New Roman" w:hAnsi="Times New Roman"/>
          <w:color w:val="000000"/>
          <w:sz w:val="20"/>
          <w:szCs w:val="20"/>
          <w:highlight w:val="white"/>
        </w:rPr>
        <w:t>— А откуда берутся двигатели на наших судах?</w:t>
      </w:r>
      <w:r>
        <w:rPr>
          <w:rFonts w:ascii="Times New Roman" w:hAnsi="Times New Roman"/>
          <w:sz w:val="20"/>
          <w:szCs w:val="20"/>
        </w:rPr>
        <w:br/>
      </w:r>
      <w:r>
        <w:rPr>
          <w:rFonts w:ascii="Times New Roman" w:hAnsi="Times New Roman"/>
          <w:color w:val="000000"/>
          <w:sz w:val="20"/>
          <w:szCs w:val="20"/>
          <w:highlight w:val="white"/>
        </w:rPr>
        <w:t xml:space="preserve">— В основном финская </w:t>
      </w:r>
      <w:proofErr w:type="spellStart"/>
      <w:r>
        <w:rPr>
          <w:rFonts w:ascii="Times New Roman" w:hAnsi="Times New Roman"/>
          <w:color w:val="000000"/>
          <w:sz w:val="20"/>
          <w:szCs w:val="20"/>
          <w:highlight w:val="white"/>
        </w:rPr>
        <w:t>W</w:t>
      </w:r>
      <w:r w:rsidRPr="00163CF2">
        <w:rPr>
          <w:rFonts w:ascii="Times New Roman" w:hAnsi="Times New Roman"/>
          <w:color w:val="000000"/>
          <w:sz w:val="20"/>
          <w:szCs w:val="20"/>
          <w:highlight w:val="white"/>
        </w:rPr>
        <w:t>ä</w:t>
      </w:r>
      <w:r>
        <w:rPr>
          <w:rFonts w:ascii="Times New Roman" w:hAnsi="Times New Roman"/>
          <w:color w:val="000000"/>
          <w:sz w:val="20"/>
          <w:szCs w:val="20"/>
          <w:highlight w:val="white"/>
          <w:lang w:val="en-US"/>
        </w:rPr>
        <w:t>rtsil</w:t>
      </w:r>
      <w:proofErr w:type="spellEnd"/>
      <w:r w:rsidRPr="00163CF2">
        <w:rPr>
          <w:rFonts w:ascii="Times New Roman" w:hAnsi="Times New Roman"/>
          <w:color w:val="000000"/>
          <w:sz w:val="20"/>
          <w:szCs w:val="20"/>
          <w:highlight w:val="white"/>
        </w:rPr>
        <w:t xml:space="preserve">ä, </w:t>
      </w:r>
      <w:r>
        <w:rPr>
          <w:rFonts w:ascii="Times New Roman" w:hAnsi="Times New Roman"/>
          <w:color w:val="000000"/>
          <w:sz w:val="20"/>
          <w:szCs w:val="20"/>
          <w:highlight w:val="white"/>
        </w:rPr>
        <w:t xml:space="preserve">немецкий MAN, на третьем месте китайская </w:t>
      </w:r>
      <w:proofErr w:type="spellStart"/>
      <w:r>
        <w:rPr>
          <w:rFonts w:ascii="Times New Roman" w:hAnsi="Times New Roman"/>
          <w:color w:val="000000"/>
          <w:sz w:val="20"/>
          <w:szCs w:val="20"/>
          <w:highlight w:val="white"/>
        </w:rPr>
        <w:t>WinGD</w:t>
      </w:r>
      <w:proofErr w:type="spellEnd"/>
      <w:r>
        <w:rPr>
          <w:rFonts w:ascii="Times New Roman" w:hAnsi="Times New Roman"/>
          <w:color w:val="000000"/>
          <w:sz w:val="20"/>
          <w:szCs w:val="20"/>
          <w:highlight w:val="white"/>
        </w:rPr>
        <w:t>.</w:t>
      </w:r>
      <w:r>
        <w:rPr>
          <w:rFonts w:ascii="Times New Roman" w:hAnsi="Times New Roman"/>
          <w:sz w:val="20"/>
          <w:szCs w:val="20"/>
        </w:rPr>
        <w:br/>
      </w:r>
      <w:r>
        <w:rPr>
          <w:rFonts w:ascii="Times New Roman" w:hAnsi="Times New Roman"/>
          <w:color w:val="000000"/>
          <w:sz w:val="20"/>
          <w:szCs w:val="20"/>
          <w:highlight w:val="white"/>
        </w:rPr>
        <w:t xml:space="preserve">— </w:t>
      </w:r>
      <w:proofErr w:type="spellStart"/>
      <w:r>
        <w:rPr>
          <w:rFonts w:ascii="Times New Roman" w:hAnsi="Times New Roman"/>
          <w:color w:val="000000"/>
          <w:sz w:val="20"/>
          <w:szCs w:val="20"/>
          <w:highlight w:val="white"/>
        </w:rPr>
        <w:t>WinGD</w:t>
      </w:r>
      <w:proofErr w:type="spellEnd"/>
      <w:r>
        <w:rPr>
          <w:rFonts w:ascii="Times New Roman" w:hAnsi="Times New Roman"/>
          <w:color w:val="000000"/>
          <w:sz w:val="20"/>
          <w:szCs w:val="20"/>
          <w:highlight w:val="white"/>
        </w:rPr>
        <w:t xml:space="preserve"> может полностью заменить первых двух, которые в обозримом будущем, как я понимаю, ничего нам не дадут?</w:t>
      </w:r>
      <w:r>
        <w:rPr>
          <w:rFonts w:ascii="Times New Roman" w:hAnsi="Times New Roman"/>
          <w:sz w:val="20"/>
          <w:szCs w:val="20"/>
        </w:rPr>
        <w:br/>
      </w:r>
      <w:r>
        <w:rPr>
          <w:rFonts w:ascii="Times New Roman" w:hAnsi="Times New Roman"/>
          <w:color w:val="000000"/>
          <w:sz w:val="20"/>
          <w:szCs w:val="20"/>
          <w:highlight w:val="white"/>
        </w:rPr>
        <w:t xml:space="preserve">— Думаю, да. По сути, там полностью локализованные технологии швейцарской </w:t>
      </w:r>
      <w:proofErr w:type="spellStart"/>
      <w:r>
        <w:rPr>
          <w:rFonts w:ascii="Times New Roman" w:hAnsi="Times New Roman"/>
          <w:color w:val="000000"/>
          <w:sz w:val="20"/>
          <w:szCs w:val="20"/>
          <w:highlight w:val="white"/>
        </w:rPr>
        <w:t>Sulzer</w:t>
      </w:r>
      <w:proofErr w:type="spellEnd"/>
      <w:r>
        <w:rPr>
          <w:rFonts w:ascii="Times New Roman" w:hAnsi="Times New Roman"/>
          <w:color w:val="000000"/>
          <w:sz w:val="20"/>
          <w:szCs w:val="20"/>
          <w:highlight w:val="white"/>
        </w:rPr>
        <w:t xml:space="preserve"> и </w:t>
      </w:r>
      <w:proofErr w:type="spellStart"/>
      <w:r>
        <w:rPr>
          <w:rFonts w:ascii="Times New Roman" w:hAnsi="Times New Roman"/>
          <w:color w:val="000000"/>
          <w:sz w:val="20"/>
          <w:szCs w:val="20"/>
          <w:highlight w:val="white"/>
        </w:rPr>
        <w:t>W</w:t>
      </w:r>
      <w:r w:rsidRPr="00163CF2">
        <w:rPr>
          <w:rFonts w:ascii="Times New Roman" w:hAnsi="Times New Roman"/>
          <w:color w:val="000000"/>
          <w:sz w:val="20"/>
          <w:szCs w:val="20"/>
          <w:highlight w:val="white"/>
        </w:rPr>
        <w:t>ä</w:t>
      </w:r>
      <w:r>
        <w:rPr>
          <w:rFonts w:ascii="Times New Roman" w:hAnsi="Times New Roman"/>
          <w:color w:val="000000"/>
          <w:sz w:val="20"/>
          <w:szCs w:val="20"/>
          <w:highlight w:val="white"/>
          <w:lang w:val="en-US"/>
        </w:rPr>
        <w:t>rtsil</w:t>
      </w:r>
      <w:proofErr w:type="spellEnd"/>
      <w:r w:rsidRPr="00163CF2">
        <w:rPr>
          <w:rFonts w:ascii="Times New Roman" w:hAnsi="Times New Roman"/>
          <w:color w:val="000000"/>
          <w:sz w:val="20"/>
          <w:szCs w:val="20"/>
          <w:highlight w:val="white"/>
        </w:rPr>
        <w:t xml:space="preserve">ä. </w:t>
      </w:r>
      <w:r>
        <w:rPr>
          <w:rFonts w:ascii="Times New Roman" w:hAnsi="Times New Roman"/>
          <w:color w:val="000000"/>
          <w:sz w:val="20"/>
          <w:szCs w:val="20"/>
          <w:highlight w:val="white"/>
        </w:rPr>
        <w:t xml:space="preserve">Они делают крупные поставки на международный рынок, двигатели </w:t>
      </w:r>
      <w:proofErr w:type="spellStart"/>
      <w:r>
        <w:rPr>
          <w:rFonts w:ascii="Times New Roman" w:hAnsi="Times New Roman"/>
          <w:color w:val="000000"/>
          <w:sz w:val="20"/>
          <w:szCs w:val="20"/>
          <w:highlight w:val="white"/>
        </w:rPr>
        <w:t>WinGD</w:t>
      </w:r>
      <w:proofErr w:type="spellEnd"/>
      <w:r>
        <w:rPr>
          <w:rFonts w:ascii="Times New Roman" w:hAnsi="Times New Roman"/>
          <w:color w:val="000000"/>
          <w:sz w:val="20"/>
          <w:szCs w:val="20"/>
          <w:highlight w:val="white"/>
        </w:rPr>
        <w:t xml:space="preserve"> ставятся на контейнеровозы и большие балкеры.</w:t>
      </w:r>
      <w:r>
        <w:rPr>
          <w:rFonts w:ascii="Times New Roman" w:hAnsi="Times New Roman"/>
          <w:sz w:val="20"/>
          <w:szCs w:val="20"/>
        </w:rPr>
        <w:br/>
      </w:r>
      <w:r>
        <w:rPr>
          <w:rFonts w:ascii="Times New Roman" w:hAnsi="Times New Roman"/>
          <w:color w:val="000000"/>
          <w:sz w:val="20"/>
          <w:szCs w:val="20"/>
          <w:highlight w:val="white"/>
        </w:rPr>
        <w:t>— Теперь наше судостроение будет зависеть от Китая?</w:t>
      </w:r>
      <w:r>
        <w:rPr>
          <w:rFonts w:ascii="Times New Roman" w:hAnsi="Times New Roman"/>
          <w:sz w:val="20"/>
          <w:szCs w:val="20"/>
        </w:rPr>
        <w:br/>
      </w:r>
      <w:r>
        <w:rPr>
          <w:rFonts w:ascii="Times New Roman" w:hAnsi="Times New Roman"/>
          <w:color w:val="000000"/>
          <w:sz w:val="20"/>
          <w:szCs w:val="20"/>
          <w:highlight w:val="white"/>
        </w:rPr>
        <w:t>— Я бы так не ставил вопрос. Всё-таки мы живем третий день в новых условиях — надо подождать. Тем более Россия — слишком большой сегмент мирового судостроения.</w:t>
      </w:r>
      <w:r>
        <w:rPr>
          <w:rFonts w:ascii="Times New Roman" w:hAnsi="Times New Roman"/>
          <w:sz w:val="20"/>
          <w:szCs w:val="20"/>
        </w:rPr>
        <w:br/>
      </w:r>
      <w:r>
        <w:rPr>
          <w:rFonts w:ascii="Times New Roman" w:hAnsi="Times New Roman"/>
          <w:color w:val="000000"/>
          <w:sz w:val="20"/>
          <w:szCs w:val="20"/>
          <w:highlight w:val="white"/>
        </w:rPr>
        <w:t>— Наверное, возникнут проблемы и с судовой электроникой?</w:t>
      </w:r>
      <w:r>
        <w:rPr>
          <w:rFonts w:ascii="Times New Roman" w:hAnsi="Times New Roman"/>
          <w:sz w:val="20"/>
          <w:szCs w:val="20"/>
        </w:rPr>
        <w:br/>
      </w:r>
      <w:r>
        <w:rPr>
          <w:rFonts w:ascii="Times New Roman" w:hAnsi="Times New Roman"/>
          <w:color w:val="000000"/>
          <w:sz w:val="20"/>
          <w:szCs w:val="20"/>
          <w:highlight w:val="white"/>
        </w:rPr>
        <w:t xml:space="preserve">— На ледоколах она вся отечественная — от НПО </w:t>
      </w:r>
      <w:r w:rsidRPr="00163CF2">
        <w:rPr>
          <w:rFonts w:ascii="Times New Roman" w:hAnsi="Times New Roman"/>
          <w:color w:val="000000"/>
          <w:sz w:val="20"/>
          <w:szCs w:val="20"/>
          <w:highlight w:val="white"/>
        </w:rPr>
        <w:t xml:space="preserve">«Аврора». </w:t>
      </w:r>
      <w:r>
        <w:rPr>
          <w:rFonts w:ascii="Times New Roman" w:hAnsi="Times New Roman"/>
          <w:color w:val="000000"/>
          <w:sz w:val="20"/>
          <w:szCs w:val="20"/>
          <w:highlight w:val="white"/>
        </w:rPr>
        <w:t xml:space="preserve">Эта электроника вполне приличного качества, но вопрос в объемах и масштабах поставок. Большой вопрос, справится ли </w:t>
      </w:r>
      <w:r w:rsidRPr="00163CF2">
        <w:rPr>
          <w:rFonts w:ascii="Times New Roman" w:hAnsi="Times New Roman"/>
          <w:color w:val="000000"/>
          <w:sz w:val="20"/>
          <w:szCs w:val="20"/>
          <w:highlight w:val="white"/>
        </w:rPr>
        <w:t xml:space="preserve">«Аврора» </w:t>
      </w:r>
      <w:r>
        <w:rPr>
          <w:rFonts w:ascii="Times New Roman" w:hAnsi="Times New Roman"/>
          <w:color w:val="000000"/>
          <w:sz w:val="20"/>
          <w:szCs w:val="20"/>
          <w:highlight w:val="white"/>
        </w:rPr>
        <w:t>с поставками на все суда России.</w:t>
      </w:r>
      <w:r>
        <w:rPr>
          <w:rFonts w:ascii="Times New Roman" w:hAnsi="Times New Roman"/>
          <w:sz w:val="20"/>
          <w:szCs w:val="20"/>
        </w:rPr>
        <w:br/>
      </w:r>
      <w:r>
        <w:rPr>
          <w:rFonts w:ascii="Times New Roman" w:hAnsi="Times New Roman"/>
          <w:color w:val="000000"/>
          <w:sz w:val="20"/>
          <w:szCs w:val="20"/>
          <w:highlight w:val="white"/>
        </w:rPr>
        <w:t>— Но у нас не умеют делать микрочипы.</w:t>
      </w:r>
      <w:r>
        <w:rPr>
          <w:rFonts w:ascii="Times New Roman" w:hAnsi="Times New Roman"/>
          <w:sz w:val="20"/>
          <w:szCs w:val="20"/>
        </w:rPr>
        <w:br/>
      </w:r>
      <w:r>
        <w:rPr>
          <w:rFonts w:ascii="Times New Roman" w:hAnsi="Times New Roman"/>
          <w:color w:val="000000"/>
          <w:sz w:val="20"/>
          <w:szCs w:val="20"/>
          <w:highlight w:val="white"/>
        </w:rPr>
        <w:t xml:space="preserve">— Не умеют. AMD и Intel отказались поставлять их, что ударит по судостроению так же, как по всем остальным. Ведь система управления судном — это по сути тот же персональный компьютер. Какой тут может быть выход... честно, не знаю, и мои коллеги не знают. Сейчас все в шоке. Есть, конечно, российские технологии </w:t>
      </w:r>
      <w:r w:rsidRPr="00163CF2">
        <w:rPr>
          <w:rFonts w:ascii="Times New Roman" w:hAnsi="Times New Roman"/>
          <w:color w:val="000000"/>
          <w:sz w:val="20"/>
          <w:szCs w:val="20"/>
          <w:highlight w:val="white"/>
        </w:rPr>
        <w:t xml:space="preserve">«Эльбрус», </w:t>
      </w:r>
      <w:r>
        <w:rPr>
          <w:rFonts w:ascii="Times New Roman" w:hAnsi="Times New Roman"/>
          <w:color w:val="000000"/>
          <w:sz w:val="20"/>
          <w:szCs w:val="20"/>
          <w:highlight w:val="white"/>
        </w:rPr>
        <w:t>которые поставляют чипы военным и госучреждениям, но, насколько я слышал, там много претензий.</w:t>
      </w:r>
      <w:r>
        <w:rPr>
          <w:rFonts w:ascii="Times New Roman" w:hAnsi="Times New Roman"/>
          <w:sz w:val="20"/>
          <w:szCs w:val="20"/>
        </w:rPr>
        <w:br/>
      </w:r>
      <w:r>
        <w:rPr>
          <w:rFonts w:ascii="Times New Roman" w:hAnsi="Times New Roman"/>
          <w:color w:val="000000"/>
          <w:sz w:val="20"/>
          <w:szCs w:val="20"/>
          <w:highlight w:val="white"/>
        </w:rPr>
        <w:t xml:space="preserve">— От Южной Кореи многое зависит на построенном </w:t>
      </w:r>
      <w:r w:rsidRPr="00163CF2">
        <w:rPr>
          <w:rFonts w:ascii="Times New Roman" w:hAnsi="Times New Roman"/>
          <w:color w:val="000000"/>
          <w:sz w:val="20"/>
          <w:szCs w:val="20"/>
          <w:highlight w:val="white"/>
        </w:rPr>
        <w:t xml:space="preserve">«Роснефтью» </w:t>
      </w:r>
      <w:r>
        <w:rPr>
          <w:rFonts w:ascii="Times New Roman" w:hAnsi="Times New Roman"/>
          <w:color w:val="000000"/>
          <w:sz w:val="20"/>
          <w:szCs w:val="20"/>
          <w:highlight w:val="white"/>
        </w:rPr>
        <w:t xml:space="preserve">заводе </w:t>
      </w:r>
      <w:r w:rsidRPr="00163CF2">
        <w:rPr>
          <w:rFonts w:ascii="Times New Roman" w:hAnsi="Times New Roman"/>
          <w:color w:val="000000"/>
          <w:sz w:val="20"/>
          <w:szCs w:val="20"/>
          <w:highlight w:val="white"/>
        </w:rPr>
        <w:t xml:space="preserve">«Звезда» </w:t>
      </w:r>
      <w:r>
        <w:rPr>
          <w:rFonts w:ascii="Times New Roman" w:hAnsi="Times New Roman"/>
          <w:color w:val="000000"/>
          <w:sz w:val="20"/>
          <w:szCs w:val="20"/>
          <w:highlight w:val="white"/>
        </w:rPr>
        <w:t>в Большом Камне. Похоже, корейцы присоединятся к отказу от поставок.</w:t>
      </w:r>
      <w:r>
        <w:rPr>
          <w:rFonts w:ascii="Times New Roman" w:hAnsi="Times New Roman"/>
          <w:sz w:val="20"/>
          <w:szCs w:val="20"/>
        </w:rPr>
        <w:br/>
      </w:r>
      <w:r>
        <w:rPr>
          <w:rFonts w:ascii="Times New Roman" w:hAnsi="Times New Roman"/>
          <w:color w:val="000000"/>
          <w:sz w:val="20"/>
          <w:szCs w:val="20"/>
          <w:highlight w:val="white"/>
        </w:rPr>
        <w:t xml:space="preserve">— Это грустно. С их участием </w:t>
      </w:r>
      <w:r w:rsidRPr="00163CF2">
        <w:rPr>
          <w:rFonts w:ascii="Times New Roman" w:hAnsi="Times New Roman"/>
          <w:color w:val="000000"/>
          <w:sz w:val="20"/>
          <w:szCs w:val="20"/>
          <w:highlight w:val="white"/>
        </w:rPr>
        <w:t xml:space="preserve">«Звезда» </w:t>
      </w:r>
      <w:r>
        <w:rPr>
          <w:rFonts w:ascii="Times New Roman" w:hAnsi="Times New Roman"/>
          <w:color w:val="000000"/>
          <w:sz w:val="20"/>
          <w:szCs w:val="20"/>
          <w:highlight w:val="white"/>
        </w:rPr>
        <w:t xml:space="preserve">строит газовозы и танкеры высокого ледового класса для проектов </w:t>
      </w:r>
      <w:r w:rsidRPr="00163CF2">
        <w:rPr>
          <w:rFonts w:ascii="Times New Roman" w:hAnsi="Times New Roman"/>
          <w:color w:val="000000"/>
          <w:sz w:val="20"/>
          <w:szCs w:val="20"/>
          <w:highlight w:val="white"/>
        </w:rPr>
        <w:t xml:space="preserve">«Новатэка» </w:t>
      </w:r>
      <w:r>
        <w:rPr>
          <w:rFonts w:ascii="Times New Roman" w:hAnsi="Times New Roman"/>
          <w:color w:val="000000"/>
          <w:sz w:val="20"/>
          <w:szCs w:val="20"/>
          <w:highlight w:val="white"/>
        </w:rPr>
        <w:t xml:space="preserve">и </w:t>
      </w:r>
      <w:r w:rsidRPr="00163CF2">
        <w:rPr>
          <w:rFonts w:ascii="Times New Roman" w:hAnsi="Times New Roman"/>
          <w:color w:val="000000"/>
          <w:sz w:val="20"/>
          <w:szCs w:val="20"/>
          <w:highlight w:val="white"/>
        </w:rPr>
        <w:t xml:space="preserve">«Роснефти» </w:t>
      </w:r>
      <w:r>
        <w:rPr>
          <w:rFonts w:ascii="Times New Roman" w:hAnsi="Times New Roman"/>
          <w:color w:val="000000"/>
          <w:sz w:val="20"/>
          <w:szCs w:val="20"/>
          <w:highlight w:val="white"/>
        </w:rPr>
        <w:t>в Арктике. С учетом этих планов строятся прогнозы добычи газа и нефти и вывоза их производных. Если газовозов и танкеров не будет, цепочка рушится.</w:t>
      </w:r>
      <w:r>
        <w:rPr>
          <w:rFonts w:ascii="Times New Roman" w:hAnsi="Times New Roman"/>
          <w:sz w:val="20"/>
          <w:szCs w:val="20"/>
        </w:rPr>
        <w:br/>
      </w:r>
      <w:r>
        <w:rPr>
          <w:rFonts w:ascii="Times New Roman" w:hAnsi="Times New Roman"/>
          <w:color w:val="000000"/>
          <w:sz w:val="20"/>
          <w:szCs w:val="20"/>
          <w:highlight w:val="white"/>
        </w:rPr>
        <w:t xml:space="preserve">Полноценного понимания масштаба влияния иностранных санкций на российское судостроение пока нет. Но верфям, входящим в государственную Объединенную судостроительную корпорацию, про валютные счета придется забыть. Об этом рассказал руководитель практики санкционного права и </w:t>
      </w:r>
      <w:proofErr w:type="spellStart"/>
      <w:r>
        <w:rPr>
          <w:rFonts w:ascii="Times New Roman" w:hAnsi="Times New Roman"/>
          <w:color w:val="000000"/>
          <w:sz w:val="20"/>
          <w:szCs w:val="20"/>
          <w:highlight w:val="white"/>
        </w:rPr>
        <w:t>комплаенса</w:t>
      </w:r>
      <w:proofErr w:type="spellEnd"/>
      <w:r>
        <w:rPr>
          <w:rFonts w:ascii="Times New Roman" w:hAnsi="Times New Roman"/>
          <w:color w:val="000000"/>
          <w:sz w:val="20"/>
          <w:szCs w:val="20"/>
          <w:highlight w:val="white"/>
        </w:rPr>
        <w:t xml:space="preserve"> коллегии адвокатов </w:t>
      </w:r>
      <w:proofErr w:type="spellStart"/>
      <w:r>
        <w:rPr>
          <w:rFonts w:ascii="Times New Roman" w:hAnsi="Times New Roman"/>
          <w:color w:val="000000"/>
          <w:sz w:val="20"/>
          <w:szCs w:val="20"/>
          <w:highlight w:val="white"/>
        </w:rPr>
        <w:t>Pen&amp;Paper</w:t>
      </w:r>
      <w:proofErr w:type="spellEnd"/>
      <w:r>
        <w:rPr>
          <w:rFonts w:ascii="Times New Roman" w:hAnsi="Times New Roman"/>
          <w:color w:val="000000"/>
          <w:sz w:val="20"/>
          <w:szCs w:val="20"/>
          <w:highlight w:val="white"/>
        </w:rPr>
        <w:t xml:space="preserve"> Сергей </w:t>
      </w:r>
      <w:proofErr w:type="spellStart"/>
      <w:r>
        <w:rPr>
          <w:rFonts w:ascii="Times New Roman" w:hAnsi="Times New Roman"/>
          <w:color w:val="000000"/>
          <w:sz w:val="20"/>
          <w:szCs w:val="20"/>
          <w:highlight w:val="white"/>
        </w:rPr>
        <w:t>Гландин</w:t>
      </w:r>
      <w:proofErr w:type="spellEnd"/>
      <w:r>
        <w:rPr>
          <w:rFonts w:ascii="Times New Roman" w:hAnsi="Times New Roman"/>
          <w:color w:val="000000"/>
          <w:sz w:val="20"/>
          <w:szCs w:val="20"/>
          <w:highlight w:val="white"/>
        </w:rPr>
        <w:t>:</w:t>
      </w:r>
      <w:r>
        <w:rPr>
          <w:rFonts w:ascii="Times New Roman" w:hAnsi="Times New Roman"/>
          <w:sz w:val="20"/>
          <w:szCs w:val="20"/>
        </w:rPr>
        <w:br/>
      </w:r>
      <w:r>
        <w:rPr>
          <w:rFonts w:ascii="Times New Roman" w:hAnsi="Times New Roman"/>
          <w:color w:val="000000"/>
          <w:sz w:val="20"/>
          <w:szCs w:val="20"/>
          <w:highlight w:val="white"/>
        </w:rPr>
        <w:t>— Подводить итоги санкций в отношении российского судостроения пока рано. Знаете стадии реакции человека на стресс? Шок, отрицание, депрессия, торг, принятие. У нас сейчас стадия шока, санкции только вводятся, не совсем понятно, в чем именно они заключаются, еще несколько дней будут появляться новые санкции. Думаю, к концу недели нынешний этап этого процесса завершится, и мы придем к переходу от депрессии к принятию — тогда многое станет понятнее.</w:t>
      </w:r>
      <w:r>
        <w:rPr>
          <w:rFonts w:ascii="Times New Roman" w:hAnsi="Times New Roman"/>
          <w:sz w:val="20"/>
          <w:szCs w:val="20"/>
        </w:rPr>
        <w:br/>
      </w:r>
      <w:r>
        <w:rPr>
          <w:rFonts w:ascii="Times New Roman" w:hAnsi="Times New Roman"/>
          <w:color w:val="000000"/>
          <w:sz w:val="20"/>
          <w:szCs w:val="20"/>
          <w:highlight w:val="white"/>
        </w:rPr>
        <w:t>— Первые санкции в отношении основного владельца российских верфей — государственной Объединенный судостроительной корпорации — появились ещё в 2014 году, после аннексии Крыма.</w:t>
      </w:r>
      <w:r>
        <w:rPr>
          <w:rFonts w:ascii="Times New Roman" w:hAnsi="Times New Roman"/>
          <w:sz w:val="20"/>
          <w:szCs w:val="20"/>
        </w:rPr>
        <w:br/>
      </w:r>
      <w:r>
        <w:rPr>
          <w:rFonts w:ascii="Times New Roman" w:hAnsi="Times New Roman"/>
          <w:color w:val="000000"/>
          <w:sz w:val="20"/>
          <w:szCs w:val="20"/>
          <w:highlight w:val="white"/>
        </w:rPr>
        <w:t xml:space="preserve">— Совершенно верно, но сейчас блокирующим санкциям подвергся Промсвязьбанк , где обслуживается большинство связанных с оборонкой судостроительных заводов. Обладающие валютными счетами клиенты этого банка не смогут ими воспользоваться. Промсвязьбанк теперь может работать только с рублями, а желающим оперировать валютой придется открывать счета в международных банковских группах — в </w:t>
      </w:r>
      <w:proofErr w:type="spellStart"/>
      <w:r>
        <w:rPr>
          <w:rFonts w:ascii="Times New Roman" w:hAnsi="Times New Roman"/>
          <w:color w:val="000000"/>
          <w:sz w:val="20"/>
          <w:szCs w:val="20"/>
          <w:highlight w:val="white"/>
        </w:rPr>
        <w:t>Райффайзене</w:t>
      </w:r>
      <w:proofErr w:type="spellEnd"/>
      <w:r>
        <w:rPr>
          <w:rFonts w:ascii="Times New Roman" w:hAnsi="Times New Roman"/>
          <w:color w:val="000000"/>
          <w:sz w:val="20"/>
          <w:szCs w:val="20"/>
          <w:highlight w:val="white"/>
        </w:rPr>
        <w:t xml:space="preserve"> или </w:t>
      </w:r>
      <w:proofErr w:type="spellStart"/>
      <w:r>
        <w:rPr>
          <w:rFonts w:ascii="Times New Roman" w:hAnsi="Times New Roman"/>
          <w:color w:val="000000"/>
          <w:sz w:val="20"/>
          <w:szCs w:val="20"/>
          <w:highlight w:val="white"/>
        </w:rPr>
        <w:t>Юни</w:t>
      </w:r>
      <w:proofErr w:type="spellEnd"/>
      <w:r>
        <w:rPr>
          <w:rFonts w:ascii="Times New Roman" w:hAnsi="Times New Roman"/>
          <w:color w:val="000000"/>
          <w:sz w:val="20"/>
          <w:szCs w:val="20"/>
          <w:highlight w:val="white"/>
        </w:rPr>
        <w:t>-кредит, например.</w:t>
      </w:r>
      <w:r>
        <w:rPr>
          <w:rFonts w:ascii="Times New Roman" w:hAnsi="Times New Roman"/>
          <w:sz w:val="20"/>
          <w:szCs w:val="20"/>
        </w:rPr>
        <w:br/>
      </w:r>
      <w:r>
        <w:rPr>
          <w:rFonts w:ascii="Times New Roman" w:hAnsi="Times New Roman"/>
          <w:color w:val="000000"/>
          <w:sz w:val="20"/>
          <w:szCs w:val="20"/>
          <w:highlight w:val="white"/>
        </w:rPr>
        <w:t>Промсвязьбанк обслуживает девять крупных промышленных предприятий региона, так или иначе связанных с судостроением, в том числе и военной направленности:</w:t>
      </w:r>
      <w:r>
        <w:rPr>
          <w:rFonts w:ascii="Times New Roman" w:hAnsi="Times New Roman"/>
          <w:sz w:val="20"/>
          <w:szCs w:val="20"/>
        </w:rPr>
        <w:br/>
      </w:r>
      <w:r>
        <w:rPr>
          <w:rFonts w:ascii="Times New Roman" w:hAnsi="Times New Roman"/>
          <w:color w:val="000000"/>
          <w:sz w:val="20"/>
          <w:szCs w:val="20"/>
          <w:highlight w:val="white"/>
        </w:rPr>
        <w:t xml:space="preserve">    ФГУП </w:t>
      </w:r>
      <w:r w:rsidRPr="00163CF2">
        <w:rPr>
          <w:rFonts w:ascii="Times New Roman" w:hAnsi="Times New Roman"/>
          <w:color w:val="000000"/>
          <w:sz w:val="20"/>
          <w:szCs w:val="20"/>
          <w:highlight w:val="white"/>
        </w:rPr>
        <w:t xml:space="preserve">«Завод </w:t>
      </w:r>
      <w:r>
        <w:rPr>
          <w:rFonts w:ascii="Times New Roman" w:hAnsi="Times New Roman"/>
          <w:color w:val="000000"/>
          <w:sz w:val="20"/>
          <w:szCs w:val="20"/>
          <w:highlight w:val="white"/>
        </w:rPr>
        <w:t>имени Морозова»</w:t>
      </w:r>
      <w:r>
        <w:rPr>
          <w:rFonts w:ascii="Times New Roman" w:hAnsi="Times New Roman"/>
          <w:sz w:val="20"/>
          <w:szCs w:val="20"/>
        </w:rPr>
        <w:br/>
      </w:r>
      <w:r>
        <w:rPr>
          <w:rFonts w:ascii="Times New Roman" w:hAnsi="Times New Roman"/>
          <w:color w:val="000000"/>
          <w:sz w:val="20"/>
          <w:szCs w:val="20"/>
          <w:highlight w:val="white"/>
        </w:rPr>
        <w:t xml:space="preserve">    ФГУП </w:t>
      </w:r>
      <w:r w:rsidRPr="00163CF2">
        <w:rPr>
          <w:rFonts w:ascii="Times New Roman" w:hAnsi="Times New Roman"/>
          <w:color w:val="000000"/>
          <w:sz w:val="20"/>
          <w:szCs w:val="20"/>
          <w:highlight w:val="white"/>
        </w:rPr>
        <w:t xml:space="preserve">«Крыловский </w:t>
      </w:r>
      <w:r>
        <w:rPr>
          <w:rFonts w:ascii="Times New Roman" w:hAnsi="Times New Roman"/>
          <w:color w:val="000000"/>
          <w:sz w:val="20"/>
          <w:szCs w:val="20"/>
          <w:highlight w:val="white"/>
        </w:rPr>
        <w:t>ГНЦ»</w:t>
      </w:r>
      <w:r>
        <w:rPr>
          <w:rFonts w:ascii="Times New Roman" w:hAnsi="Times New Roman"/>
          <w:sz w:val="20"/>
          <w:szCs w:val="20"/>
        </w:rPr>
        <w:br/>
      </w:r>
      <w:r>
        <w:rPr>
          <w:rFonts w:ascii="Times New Roman" w:hAnsi="Times New Roman"/>
          <w:color w:val="000000"/>
          <w:sz w:val="20"/>
          <w:szCs w:val="20"/>
          <w:highlight w:val="white"/>
        </w:rPr>
        <w:t>    АО </w:t>
      </w:r>
      <w:r w:rsidRPr="00163CF2">
        <w:rPr>
          <w:rFonts w:ascii="Times New Roman" w:hAnsi="Times New Roman"/>
          <w:b/>
          <w:color w:val="000000"/>
          <w:sz w:val="20"/>
          <w:szCs w:val="20"/>
          <w:highlight w:val="white"/>
          <w:u w:val="single"/>
        </w:rPr>
        <w:t xml:space="preserve">«Балтийский </w:t>
      </w:r>
      <w:r>
        <w:rPr>
          <w:rFonts w:ascii="Times New Roman" w:hAnsi="Times New Roman"/>
          <w:b/>
          <w:color w:val="000000"/>
          <w:sz w:val="20"/>
          <w:szCs w:val="20"/>
          <w:highlight w:val="white"/>
          <w:u w:val="single"/>
        </w:rPr>
        <w:t>завод»</w:t>
      </w:r>
      <w:r>
        <w:rPr>
          <w:rFonts w:ascii="Times New Roman" w:hAnsi="Times New Roman"/>
          <w:sz w:val="20"/>
          <w:szCs w:val="20"/>
        </w:rPr>
        <w:br/>
      </w:r>
      <w:r>
        <w:rPr>
          <w:rFonts w:ascii="Times New Roman" w:hAnsi="Times New Roman"/>
          <w:color w:val="000000"/>
          <w:sz w:val="20"/>
          <w:szCs w:val="20"/>
          <w:highlight w:val="white"/>
        </w:rPr>
        <w:t xml:space="preserve">    ПАО </w:t>
      </w:r>
      <w:r w:rsidRPr="00163CF2">
        <w:rPr>
          <w:rFonts w:ascii="Times New Roman" w:hAnsi="Times New Roman"/>
          <w:color w:val="000000"/>
          <w:sz w:val="20"/>
          <w:szCs w:val="20"/>
          <w:highlight w:val="white"/>
        </w:rPr>
        <w:t xml:space="preserve">«Выборгский </w:t>
      </w:r>
      <w:r>
        <w:rPr>
          <w:rFonts w:ascii="Times New Roman" w:hAnsi="Times New Roman"/>
          <w:color w:val="000000"/>
          <w:sz w:val="20"/>
          <w:szCs w:val="20"/>
          <w:highlight w:val="white"/>
        </w:rPr>
        <w:t>судостроительный завод»</w:t>
      </w:r>
      <w:r>
        <w:rPr>
          <w:rFonts w:ascii="Times New Roman" w:hAnsi="Times New Roman"/>
          <w:sz w:val="20"/>
          <w:szCs w:val="20"/>
        </w:rPr>
        <w:br/>
      </w:r>
      <w:r>
        <w:rPr>
          <w:rFonts w:ascii="Times New Roman" w:hAnsi="Times New Roman"/>
          <w:color w:val="000000"/>
          <w:sz w:val="20"/>
          <w:szCs w:val="20"/>
          <w:highlight w:val="white"/>
        </w:rPr>
        <w:t xml:space="preserve">    АО </w:t>
      </w:r>
      <w:r w:rsidRPr="00163CF2">
        <w:rPr>
          <w:rFonts w:ascii="Times New Roman" w:hAnsi="Times New Roman"/>
          <w:color w:val="000000"/>
          <w:sz w:val="20"/>
          <w:szCs w:val="20"/>
          <w:highlight w:val="white"/>
        </w:rPr>
        <w:t xml:space="preserve">«КБ </w:t>
      </w:r>
      <w:r>
        <w:rPr>
          <w:rFonts w:ascii="Times New Roman" w:hAnsi="Times New Roman"/>
          <w:color w:val="000000"/>
          <w:sz w:val="20"/>
          <w:szCs w:val="20"/>
          <w:highlight w:val="white"/>
        </w:rPr>
        <w:t>Арсенал»</w:t>
      </w:r>
      <w:r>
        <w:rPr>
          <w:rFonts w:ascii="Times New Roman" w:hAnsi="Times New Roman"/>
          <w:sz w:val="20"/>
          <w:szCs w:val="20"/>
        </w:rPr>
        <w:br/>
      </w:r>
      <w:r>
        <w:rPr>
          <w:rFonts w:ascii="Times New Roman" w:hAnsi="Times New Roman"/>
          <w:color w:val="000000"/>
          <w:sz w:val="20"/>
          <w:szCs w:val="20"/>
          <w:highlight w:val="white"/>
        </w:rPr>
        <w:t xml:space="preserve">    ПАО </w:t>
      </w:r>
      <w:r w:rsidRPr="00163CF2">
        <w:rPr>
          <w:rFonts w:ascii="Times New Roman" w:hAnsi="Times New Roman"/>
          <w:color w:val="000000"/>
          <w:sz w:val="20"/>
          <w:szCs w:val="20"/>
          <w:highlight w:val="white"/>
        </w:rPr>
        <w:t>«СЗ «</w:t>
      </w:r>
      <w:r>
        <w:rPr>
          <w:rFonts w:ascii="Times New Roman" w:hAnsi="Times New Roman"/>
          <w:b/>
          <w:color w:val="000000"/>
          <w:sz w:val="20"/>
          <w:szCs w:val="20"/>
          <w:highlight w:val="white"/>
          <w:u w:val="single"/>
        </w:rPr>
        <w:t>Северная верфь</w:t>
      </w:r>
      <w:r w:rsidRPr="00163CF2">
        <w:rPr>
          <w:rFonts w:ascii="Times New Roman" w:hAnsi="Times New Roman"/>
          <w:color w:val="000000"/>
          <w:sz w:val="20"/>
          <w:szCs w:val="20"/>
          <w:highlight w:val="white"/>
        </w:rPr>
        <w:t>»</w:t>
      </w:r>
      <w:r>
        <w:rPr>
          <w:rFonts w:ascii="Times New Roman" w:hAnsi="Times New Roman"/>
          <w:sz w:val="20"/>
          <w:szCs w:val="20"/>
        </w:rPr>
        <w:br/>
      </w:r>
      <w:r>
        <w:rPr>
          <w:rFonts w:ascii="Times New Roman" w:hAnsi="Times New Roman"/>
          <w:color w:val="000000"/>
          <w:sz w:val="20"/>
          <w:szCs w:val="20"/>
          <w:highlight w:val="white"/>
        </w:rPr>
        <w:t xml:space="preserve">    АО </w:t>
      </w:r>
      <w:r w:rsidRPr="00163CF2">
        <w:rPr>
          <w:rFonts w:ascii="Times New Roman" w:hAnsi="Times New Roman"/>
          <w:color w:val="000000"/>
          <w:sz w:val="20"/>
          <w:szCs w:val="20"/>
          <w:highlight w:val="white"/>
        </w:rPr>
        <w:t xml:space="preserve">«Завод </w:t>
      </w:r>
      <w:r>
        <w:rPr>
          <w:rFonts w:ascii="Times New Roman" w:hAnsi="Times New Roman"/>
          <w:color w:val="000000"/>
          <w:sz w:val="20"/>
          <w:szCs w:val="20"/>
          <w:highlight w:val="white"/>
        </w:rPr>
        <w:t>Киров-</w:t>
      </w:r>
      <w:proofErr w:type="spellStart"/>
      <w:r>
        <w:rPr>
          <w:rFonts w:ascii="Times New Roman" w:hAnsi="Times New Roman"/>
          <w:color w:val="000000"/>
          <w:sz w:val="20"/>
          <w:szCs w:val="20"/>
          <w:highlight w:val="white"/>
        </w:rPr>
        <w:t>Энергомаш</w:t>
      </w:r>
      <w:proofErr w:type="spellEnd"/>
      <w:r>
        <w:rPr>
          <w:rFonts w:ascii="Times New Roman" w:hAnsi="Times New Roman"/>
          <w:color w:val="000000"/>
          <w:sz w:val="20"/>
          <w:szCs w:val="20"/>
          <w:highlight w:val="white"/>
        </w:rPr>
        <w:t>»</w:t>
      </w:r>
      <w:r>
        <w:rPr>
          <w:rFonts w:ascii="Times New Roman" w:hAnsi="Times New Roman"/>
          <w:sz w:val="20"/>
          <w:szCs w:val="20"/>
        </w:rPr>
        <w:br/>
      </w:r>
      <w:r>
        <w:rPr>
          <w:rFonts w:ascii="Times New Roman" w:hAnsi="Times New Roman"/>
          <w:color w:val="000000"/>
          <w:sz w:val="20"/>
          <w:szCs w:val="20"/>
          <w:highlight w:val="white"/>
        </w:rPr>
        <w:t xml:space="preserve">    АО </w:t>
      </w:r>
      <w:r w:rsidRPr="00163CF2">
        <w:rPr>
          <w:rFonts w:ascii="Times New Roman" w:hAnsi="Times New Roman"/>
          <w:color w:val="000000"/>
          <w:sz w:val="20"/>
          <w:szCs w:val="20"/>
          <w:highlight w:val="white"/>
        </w:rPr>
        <w:t xml:space="preserve">«МЗ </w:t>
      </w:r>
      <w:r>
        <w:rPr>
          <w:rFonts w:ascii="Times New Roman" w:hAnsi="Times New Roman"/>
          <w:color w:val="000000"/>
          <w:sz w:val="20"/>
          <w:szCs w:val="20"/>
          <w:highlight w:val="white"/>
        </w:rPr>
        <w:t>Арсенал»</w:t>
      </w:r>
      <w:r>
        <w:rPr>
          <w:rFonts w:ascii="Times New Roman" w:hAnsi="Times New Roman"/>
          <w:sz w:val="20"/>
          <w:szCs w:val="20"/>
        </w:rPr>
        <w:br/>
      </w:r>
      <w:r>
        <w:rPr>
          <w:rFonts w:ascii="Times New Roman" w:hAnsi="Times New Roman"/>
          <w:color w:val="000000"/>
          <w:sz w:val="20"/>
          <w:szCs w:val="20"/>
          <w:highlight w:val="white"/>
        </w:rPr>
        <w:lastRenderedPageBreak/>
        <w:t xml:space="preserve">    СЗРЦ ВКО </w:t>
      </w:r>
      <w:r w:rsidRPr="00163CF2">
        <w:rPr>
          <w:rFonts w:ascii="Times New Roman" w:hAnsi="Times New Roman"/>
          <w:color w:val="000000"/>
          <w:sz w:val="20"/>
          <w:szCs w:val="20"/>
          <w:highlight w:val="white"/>
        </w:rPr>
        <w:t>«Алмаз-</w:t>
      </w:r>
      <w:r>
        <w:rPr>
          <w:rFonts w:ascii="Times New Roman" w:hAnsi="Times New Roman"/>
          <w:color w:val="000000"/>
          <w:sz w:val="20"/>
          <w:szCs w:val="20"/>
          <w:highlight w:val="white"/>
        </w:rPr>
        <w:t>Антей»</w:t>
      </w:r>
      <w:r>
        <w:rPr>
          <w:rFonts w:ascii="Times New Roman" w:hAnsi="Times New Roman"/>
          <w:sz w:val="20"/>
          <w:szCs w:val="20"/>
        </w:rPr>
        <w:br/>
      </w:r>
      <w:r>
        <w:rPr>
          <w:rFonts w:ascii="Times New Roman" w:hAnsi="Times New Roman"/>
          <w:sz w:val="20"/>
          <w:szCs w:val="20"/>
        </w:rPr>
        <w:br/>
      </w:r>
      <w:r>
        <w:rPr>
          <w:rFonts w:ascii="Times New Roman" w:hAnsi="Times New Roman"/>
          <w:color w:val="000000"/>
          <w:sz w:val="20"/>
          <w:szCs w:val="20"/>
          <w:highlight w:val="white"/>
        </w:rPr>
        <w:t>— А предприятия ОСК смогут это делать?</w:t>
      </w:r>
      <w:r>
        <w:rPr>
          <w:rFonts w:ascii="Times New Roman" w:hAnsi="Times New Roman"/>
          <w:sz w:val="20"/>
          <w:szCs w:val="20"/>
        </w:rPr>
        <w:br/>
      </w:r>
      <w:r>
        <w:rPr>
          <w:rFonts w:ascii="Times New Roman" w:hAnsi="Times New Roman"/>
          <w:color w:val="000000"/>
          <w:sz w:val="20"/>
          <w:szCs w:val="20"/>
          <w:highlight w:val="white"/>
        </w:rPr>
        <w:t>— Уже нет. Это только для тех, кто не попал под санкции.</w:t>
      </w:r>
      <w:r>
        <w:rPr>
          <w:rFonts w:ascii="Times New Roman" w:hAnsi="Times New Roman"/>
          <w:sz w:val="20"/>
          <w:szCs w:val="20"/>
        </w:rPr>
        <w:br/>
      </w:r>
      <w:r>
        <w:rPr>
          <w:rFonts w:ascii="Times New Roman" w:hAnsi="Times New Roman"/>
          <w:color w:val="000000"/>
          <w:sz w:val="20"/>
          <w:szCs w:val="20"/>
          <w:highlight w:val="white"/>
        </w:rPr>
        <w:t xml:space="preserve">— Но у нас все судостроение либо у ОСК, либо у </w:t>
      </w:r>
      <w:r w:rsidRPr="00163CF2">
        <w:rPr>
          <w:rFonts w:ascii="Times New Roman" w:hAnsi="Times New Roman"/>
          <w:color w:val="000000"/>
          <w:sz w:val="20"/>
          <w:szCs w:val="20"/>
          <w:highlight w:val="white"/>
        </w:rPr>
        <w:t xml:space="preserve">«Роснефти». </w:t>
      </w:r>
      <w:r>
        <w:rPr>
          <w:rFonts w:ascii="Times New Roman" w:hAnsi="Times New Roman"/>
          <w:color w:val="000000"/>
          <w:sz w:val="20"/>
          <w:szCs w:val="20"/>
          <w:highlight w:val="white"/>
        </w:rPr>
        <w:t>Те и те под санкциями.</w:t>
      </w:r>
      <w:r>
        <w:rPr>
          <w:rFonts w:ascii="Times New Roman" w:hAnsi="Times New Roman"/>
          <w:sz w:val="20"/>
          <w:szCs w:val="20"/>
        </w:rPr>
        <w:br/>
      </w:r>
      <w:r>
        <w:rPr>
          <w:rFonts w:ascii="Times New Roman" w:hAnsi="Times New Roman"/>
          <w:color w:val="000000"/>
          <w:sz w:val="20"/>
          <w:szCs w:val="20"/>
          <w:highlight w:val="white"/>
        </w:rPr>
        <w:t xml:space="preserve">— </w:t>
      </w:r>
      <w:r w:rsidRPr="00163CF2">
        <w:rPr>
          <w:rFonts w:ascii="Times New Roman" w:hAnsi="Times New Roman"/>
          <w:color w:val="000000"/>
          <w:sz w:val="20"/>
          <w:szCs w:val="20"/>
          <w:highlight w:val="white"/>
        </w:rPr>
        <w:t xml:space="preserve">«Роснефть» </w:t>
      </w:r>
      <w:r>
        <w:rPr>
          <w:rFonts w:ascii="Times New Roman" w:hAnsi="Times New Roman"/>
          <w:color w:val="000000"/>
          <w:sz w:val="20"/>
          <w:szCs w:val="20"/>
          <w:highlight w:val="white"/>
        </w:rPr>
        <w:t xml:space="preserve">пока под секторальными санкциями. Ей, например, запрещены долгосрочные заимствования сроком погашения свыше 14 дней. Другие санкции в отношении </w:t>
      </w:r>
      <w:r w:rsidRPr="00163CF2">
        <w:rPr>
          <w:rFonts w:ascii="Times New Roman" w:hAnsi="Times New Roman"/>
          <w:color w:val="000000"/>
          <w:sz w:val="20"/>
          <w:szCs w:val="20"/>
          <w:highlight w:val="white"/>
        </w:rPr>
        <w:t xml:space="preserve">«Роснефти» </w:t>
      </w:r>
      <w:r>
        <w:rPr>
          <w:rFonts w:ascii="Times New Roman" w:hAnsi="Times New Roman"/>
          <w:color w:val="000000"/>
          <w:sz w:val="20"/>
          <w:szCs w:val="20"/>
          <w:highlight w:val="white"/>
        </w:rPr>
        <w:t>на судостроение не распространяются, они касаются разработки газовых и нефтяных месторождений за Полярным кругом. Туда запрещено поставлять оборудование из США и Евросоюза. А блокирующих санкций пока нет — значит, валютные счета работают в обычном режиме.</w:t>
      </w:r>
      <w:r>
        <w:rPr>
          <w:rFonts w:ascii="Times New Roman" w:hAnsi="Times New Roman"/>
          <w:sz w:val="20"/>
          <w:szCs w:val="20"/>
        </w:rPr>
        <w:br/>
      </w:r>
      <w:r>
        <w:rPr>
          <w:rFonts w:ascii="Times New Roman" w:hAnsi="Times New Roman"/>
          <w:color w:val="000000"/>
          <w:sz w:val="20"/>
          <w:szCs w:val="20"/>
          <w:highlight w:val="white"/>
        </w:rPr>
        <w:t>— Я вас правильно понял: предприятия — члены ОСК не могут открывать валютные счета вообще нигде?</w:t>
      </w:r>
      <w:r>
        <w:rPr>
          <w:rFonts w:ascii="Times New Roman" w:hAnsi="Times New Roman"/>
          <w:sz w:val="20"/>
          <w:szCs w:val="20"/>
        </w:rPr>
        <w:br/>
      </w:r>
      <w:r>
        <w:rPr>
          <w:rFonts w:ascii="Times New Roman" w:hAnsi="Times New Roman"/>
          <w:color w:val="000000"/>
          <w:sz w:val="20"/>
          <w:szCs w:val="20"/>
          <w:highlight w:val="white"/>
        </w:rPr>
        <w:t>— Совершенно верно. Их пошлют в любом европейском или американском банке.</w:t>
      </w:r>
      <w:r>
        <w:rPr>
          <w:rFonts w:ascii="Times New Roman" w:hAnsi="Times New Roman"/>
          <w:sz w:val="20"/>
          <w:szCs w:val="20"/>
        </w:rPr>
        <w:br/>
      </w:r>
      <w:r>
        <w:rPr>
          <w:rFonts w:ascii="Times New Roman" w:hAnsi="Times New Roman"/>
          <w:color w:val="000000"/>
          <w:sz w:val="20"/>
          <w:szCs w:val="20"/>
          <w:highlight w:val="white"/>
        </w:rPr>
        <w:t>— А что будет с деньгами, которые у них сейчас на валютных счетах?</w:t>
      </w:r>
      <w:r>
        <w:rPr>
          <w:rFonts w:ascii="Times New Roman" w:hAnsi="Times New Roman"/>
          <w:sz w:val="20"/>
          <w:szCs w:val="20"/>
        </w:rPr>
        <w:br/>
      </w:r>
      <w:r>
        <w:rPr>
          <w:rFonts w:ascii="Times New Roman" w:hAnsi="Times New Roman"/>
          <w:color w:val="000000"/>
          <w:sz w:val="20"/>
          <w:szCs w:val="20"/>
          <w:highlight w:val="white"/>
        </w:rPr>
        <w:t>— В иностранных банках все средства заблокированы. Они есть, но владельцы не могут управлять ими, пока санкции не закончатся. А владельцам валютных счетов в том же Промсвязьбанке придется перевести всю валюту в рубли. Другой вариант — прийти и забрать чемоданы наличных евро или долларов. Никаких других банковских валютных операций они совершить не смогут. Любая попытка валютного перевода приведет к заморозке соответствующей суммы американским или европейским банком-корреспондентом.</w:t>
      </w:r>
    </w:p>
    <w:p w14:paraId="1F909125" w14:textId="77777777" w:rsidR="00206C22" w:rsidRDefault="00163CF2">
      <w:pPr>
        <w:jc w:val="both"/>
        <w:rPr>
          <w:rFonts w:hint="eastAsia"/>
        </w:rPr>
      </w:pPr>
      <w:r>
        <w:rPr>
          <w:rFonts w:ascii="Times New Roman" w:hAnsi="Times New Roman"/>
          <w:i/>
          <w:iCs/>
          <w:color w:val="0000CC"/>
          <w:sz w:val="20"/>
          <w:szCs w:val="20"/>
          <w:highlight w:val="white"/>
        </w:rPr>
        <w:t>fontanka.ru</w:t>
      </w:r>
    </w:p>
    <w:p w14:paraId="081D0C24" w14:textId="77777777" w:rsidR="00206C22" w:rsidRDefault="00206C22">
      <w:pPr>
        <w:jc w:val="both"/>
        <w:rPr>
          <w:rFonts w:ascii="Times New Roman" w:hAnsi="Times New Roman"/>
          <w:b/>
          <w:bCs/>
          <w:sz w:val="20"/>
          <w:szCs w:val="20"/>
        </w:rPr>
      </w:pPr>
    </w:p>
    <w:p w14:paraId="5D67706E" w14:textId="77777777" w:rsidR="00206C22" w:rsidRDefault="00206C22">
      <w:pPr>
        <w:jc w:val="both"/>
        <w:rPr>
          <w:rFonts w:ascii="Times New Roman" w:hAnsi="Times New Roman"/>
          <w:sz w:val="20"/>
          <w:szCs w:val="20"/>
        </w:rPr>
      </w:pPr>
    </w:p>
    <w:p w14:paraId="6451245E" w14:textId="77777777" w:rsidR="00206C22" w:rsidRDefault="00206C22">
      <w:pPr>
        <w:jc w:val="both"/>
        <w:rPr>
          <w:rFonts w:ascii="Times New Roman" w:hAnsi="Times New Roman"/>
          <w:sz w:val="20"/>
          <w:szCs w:val="20"/>
        </w:rPr>
      </w:pPr>
    </w:p>
    <w:p w14:paraId="17ED2662" w14:textId="77777777" w:rsidR="00206C22" w:rsidRDefault="00206C22">
      <w:pPr>
        <w:jc w:val="both"/>
        <w:rPr>
          <w:rFonts w:ascii="Times New Roman" w:hAnsi="Times New Roman"/>
          <w:sz w:val="20"/>
          <w:szCs w:val="20"/>
        </w:rPr>
      </w:pPr>
    </w:p>
    <w:p w14:paraId="7FE63738" w14:textId="77777777" w:rsidR="00206C22" w:rsidRDefault="00206C22">
      <w:pPr>
        <w:ind w:left="720"/>
        <w:jc w:val="both"/>
        <w:rPr>
          <w:rFonts w:ascii="Times New Roman" w:hAnsi="Times New Roman"/>
          <w:b/>
          <w:bCs/>
          <w:sz w:val="20"/>
          <w:szCs w:val="20"/>
        </w:rPr>
      </w:pPr>
    </w:p>
    <w:p w14:paraId="3DE15355" w14:textId="77777777" w:rsidR="00206C22" w:rsidRDefault="00206C22">
      <w:pPr>
        <w:jc w:val="both"/>
        <w:rPr>
          <w:rFonts w:ascii="Times New Roman" w:hAnsi="Times New Roman"/>
          <w:b/>
          <w:bCs/>
          <w:sz w:val="20"/>
          <w:szCs w:val="20"/>
        </w:rPr>
      </w:pPr>
    </w:p>
    <w:p w14:paraId="0846C49D" w14:textId="77777777" w:rsidR="00206C22" w:rsidRDefault="00163CF2">
      <w:pPr>
        <w:jc w:val="both"/>
        <w:rPr>
          <w:rFonts w:hint="eastAsia"/>
        </w:rPr>
      </w:pPr>
      <w:r>
        <w:rPr>
          <w:rFonts w:ascii="Times New Roman" w:hAnsi="Times New Roman"/>
          <w:b/>
          <w:bCs/>
          <w:sz w:val="26"/>
          <w:szCs w:val="26"/>
        </w:rPr>
        <w:t>ЭКОЛОГИЯ</w:t>
      </w:r>
    </w:p>
    <w:p w14:paraId="1DF1819F" w14:textId="77777777" w:rsidR="00206C22" w:rsidRDefault="00206C22">
      <w:pPr>
        <w:jc w:val="both"/>
        <w:rPr>
          <w:rFonts w:ascii="Times New Roman" w:hAnsi="Times New Roman"/>
          <w:sz w:val="20"/>
          <w:szCs w:val="20"/>
        </w:rPr>
      </w:pPr>
    </w:p>
    <w:p w14:paraId="55066848" w14:textId="77777777" w:rsidR="00206C22" w:rsidRDefault="00206C22">
      <w:pPr>
        <w:jc w:val="both"/>
        <w:rPr>
          <w:rFonts w:ascii="Times New Roman" w:hAnsi="Times New Roman"/>
          <w:sz w:val="20"/>
          <w:szCs w:val="20"/>
        </w:rPr>
      </w:pPr>
    </w:p>
    <w:p w14:paraId="71DB82D8" w14:textId="77777777" w:rsidR="00206C22" w:rsidRDefault="00206C22">
      <w:pPr>
        <w:ind w:left="720"/>
        <w:jc w:val="both"/>
        <w:rPr>
          <w:rFonts w:hint="eastAsia"/>
        </w:rPr>
      </w:pPr>
    </w:p>
    <w:p w14:paraId="0D379FDE" w14:textId="77777777" w:rsidR="00206C22" w:rsidRDefault="00206C22">
      <w:pPr>
        <w:jc w:val="both"/>
        <w:rPr>
          <w:rFonts w:ascii="Times New Roman" w:hAnsi="Times New Roman"/>
          <w:sz w:val="20"/>
          <w:szCs w:val="20"/>
        </w:rPr>
      </w:pPr>
    </w:p>
    <w:p w14:paraId="29FCC3D1" w14:textId="77777777" w:rsidR="00206C22" w:rsidRDefault="00163CF2">
      <w:pPr>
        <w:numPr>
          <w:ilvl w:val="0"/>
          <w:numId w:val="6"/>
        </w:numPr>
        <w:jc w:val="both"/>
        <w:rPr>
          <w:rFonts w:hint="eastAsia"/>
        </w:rPr>
      </w:pPr>
      <w:r>
        <w:rPr>
          <w:rFonts w:ascii="Times New Roman" w:hAnsi="Times New Roman"/>
          <w:b/>
          <w:bCs/>
          <w:sz w:val="20"/>
          <w:szCs w:val="20"/>
          <w:shd w:val="clear" w:color="auto" w:fill="FFFFFF"/>
        </w:rPr>
        <w:t xml:space="preserve">Голландская компания по внутренним перевозкам </w:t>
      </w:r>
      <w:proofErr w:type="spellStart"/>
      <w:r>
        <w:rPr>
          <w:rFonts w:ascii="Times New Roman" w:hAnsi="Times New Roman"/>
          <w:b/>
          <w:bCs/>
          <w:sz w:val="20"/>
          <w:szCs w:val="20"/>
          <w:shd w:val="clear" w:color="auto" w:fill="FFFFFF"/>
        </w:rPr>
        <w:t>Kleijn</w:t>
      </w:r>
      <w:proofErr w:type="spellEnd"/>
      <w:r>
        <w:rPr>
          <w:rFonts w:ascii="Times New Roman" w:hAnsi="Times New Roman"/>
          <w:b/>
          <w:bCs/>
          <w:sz w:val="20"/>
          <w:szCs w:val="20"/>
          <w:shd w:val="clear" w:color="auto" w:fill="FFFFFF"/>
        </w:rPr>
        <w:t xml:space="preserve"> </w:t>
      </w:r>
      <w:proofErr w:type="spellStart"/>
      <w:r>
        <w:rPr>
          <w:rFonts w:ascii="Times New Roman" w:hAnsi="Times New Roman"/>
          <w:b/>
          <w:bCs/>
          <w:sz w:val="20"/>
          <w:szCs w:val="20"/>
          <w:shd w:val="clear" w:color="auto" w:fill="FFFFFF"/>
        </w:rPr>
        <w:t>Transport</w:t>
      </w:r>
      <w:proofErr w:type="spellEnd"/>
      <w:r>
        <w:rPr>
          <w:rFonts w:ascii="Times New Roman" w:hAnsi="Times New Roman"/>
          <w:b/>
          <w:bCs/>
          <w:sz w:val="20"/>
          <w:szCs w:val="20"/>
          <w:shd w:val="clear" w:color="auto" w:fill="FFFFFF"/>
        </w:rPr>
        <w:t xml:space="preserve"> B.V. и Ocean Network Express (Europe) Ltd. (ONE) запускают пилотный проект по использованию экологически чистого синтетического топлива из </w:t>
      </w:r>
      <w:proofErr w:type="spellStart"/>
      <w:r>
        <w:rPr>
          <w:rFonts w:ascii="Times New Roman" w:hAnsi="Times New Roman"/>
          <w:b/>
          <w:bCs/>
          <w:sz w:val="20"/>
          <w:szCs w:val="20"/>
          <w:shd w:val="clear" w:color="auto" w:fill="FFFFFF"/>
        </w:rPr>
        <w:t>гидроочищенного</w:t>
      </w:r>
      <w:proofErr w:type="spellEnd"/>
      <w:r>
        <w:rPr>
          <w:rFonts w:ascii="Times New Roman" w:hAnsi="Times New Roman"/>
          <w:b/>
          <w:bCs/>
          <w:sz w:val="20"/>
          <w:szCs w:val="20"/>
          <w:shd w:val="clear" w:color="auto" w:fill="FFFFFF"/>
        </w:rPr>
        <w:t xml:space="preserve"> растительного масла</w:t>
      </w:r>
      <w:r>
        <w:rPr>
          <w:rFonts w:ascii="Times New Roman" w:hAnsi="Times New Roman"/>
          <w:sz w:val="20"/>
          <w:szCs w:val="20"/>
          <w:shd w:val="clear" w:color="auto" w:fill="FFFFFF"/>
        </w:rPr>
        <w:t xml:space="preserve"> (HVO), говорится в сообщении партнеров. Обе компании признают важность необходимых изменений в отрасли для защиты планеты для будущих поколений и намерены принимать активные меры для минимизации любого негативного воздействия на окружающую среду, возникающего в результате их повседневной деятельности.</w:t>
      </w:r>
      <w:r>
        <w:rPr>
          <w:rFonts w:ascii="Times New Roman" w:hAnsi="Times New Roman"/>
          <w:sz w:val="20"/>
          <w:szCs w:val="20"/>
        </w:rPr>
        <w:br/>
      </w:r>
      <w:r>
        <w:rPr>
          <w:rFonts w:ascii="Times New Roman" w:hAnsi="Times New Roman"/>
          <w:sz w:val="20"/>
          <w:szCs w:val="20"/>
          <w:shd w:val="clear" w:color="auto" w:fill="FFFFFF"/>
        </w:rPr>
        <w:t>HVO изготавливается из 100% возобновляемого сырья, такого как растительные масла, животные масла и жиры, и сокращает выбросы парниковых газов CO2 до 90%.</w:t>
      </w:r>
      <w:r>
        <w:rPr>
          <w:rFonts w:ascii="Times New Roman" w:hAnsi="Times New Roman"/>
          <w:sz w:val="20"/>
          <w:szCs w:val="20"/>
        </w:rPr>
        <w:br/>
      </w:r>
      <w:r>
        <w:rPr>
          <w:rFonts w:ascii="Times New Roman" w:hAnsi="Times New Roman"/>
          <w:sz w:val="20"/>
          <w:szCs w:val="20"/>
          <w:shd w:val="clear" w:color="auto" w:fill="FFFFFF"/>
        </w:rPr>
        <w:t xml:space="preserve">Синтетическое топливо может использоваться в качестве прямой замены обычного дизельного топлива, и его относительно легко использовать в большинстве современных дорожных грузовиков стандарта ЕВРО-6 без необходимости замены или модификации двигателей. Дополнительным преимуществом HVO является ограниченное негативное воздействие на фильтры двигателя, которое обычно наблюдается при использовании обычного смешанного </w:t>
      </w:r>
      <w:proofErr w:type="spellStart"/>
      <w:r>
        <w:rPr>
          <w:rFonts w:ascii="Times New Roman" w:hAnsi="Times New Roman"/>
          <w:sz w:val="20"/>
          <w:szCs w:val="20"/>
          <w:shd w:val="clear" w:color="auto" w:fill="FFFFFF"/>
        </w:rPr>
        <w:t>биодизельного</w:t>
      </w:r>
      <w:proofErr w:type="spellEnd"/>
      <w:r>
        <w:rPr>
          <w:rFonts w:ascii="Times New Roman" w:hAnsi="Times New Roman"/>
          <w:sz w:val="20"/>
          <w:szCs w:val="20"/>
          <w:shd w:val="clear" w:color="auto" w:fill="FFFFFF"/>
        </w:rPr>
        <w:t xml:space="preserve"> топлива.</w:t>
      </w:r>
      <w:r>
        <w:rPr>
          <w:rFonts w:ascii="Times New Roman" w:hAnsi="Times New Roman"/>
          <w:sz w:val="20"/>
          <w:szCs w:val="20"/>
        </w:rPr>
        <w:br/>
      </w:r>
      <w:r>
        <w:rPr>
          <w:rFonts w:ascii="Times New Roman" w:hAnsi="Times New Roman"/>
          <w:sz w:val="20"/>
          <w:szCs w:val="20"/>
          <w:shd w:val="clear" w:color="auto" w:fill="FFFFFF"/>
        </w:rPr>
        <w:t xml:space="preserve">Пилотный проект будет подразумевать перевозки в одну сторону через порты Бенилюкса и доставки последней мили в районе Дуйсбурга в течение 12 месяцев. Ожидаемый расход топлива HVO составляет 100 000 литров, что позволяет сэкономить почти 300 000 кг CO2. Оба деловых партнера будут в равной степени разделять связанные с проектом расходы, и, если проект окажется успешным, будет рассмотрено использование HVO на других маршрутах. </w:t>
      </w:r>
    </w:p>
    <w:p w14:paraId="60F0FD4B" w14:textId="77777777" w:rsidR="00206C22" w:rsidRDefault="00163CF2">
      <w:pPr>
        <w:numPr>
          <w:ilvl w:val="0"/>
          <w:numId w:val="6"/>
        </w:numPr>
        <w:jc w:val="both"/>
        <w:rPr>
          <w:rFonts w:hint="eastAsia"/>
        </w:rPr>
      </w:pPr>
      <w:r>
        <w:rPr>
          <w:rFonts w:ascii="Times New Roman" w:hAnsi="Times New Roman"/>
          <w:b/>
          <w:bCs/>
          <w:sz w:val="20"/>
          <w:szCs w:val="20"/>
        </w:rPr>
        <w:t xml:space="preserve">CMA CGM в </w:t>
      </w:r>
      <w:proofErr w:type="gramStart"/>
      <w:r>
        <w:rPr>
          <w:rFonts w:ascii="Times New Roman" w:hAnsi="Times New Roman"/>
          <w:b/>
          <w:bCs/>
          <w:sz w:val="20"/>
          <w:szCs w:val="20"/>
        </w:rPr>
        <w:t>партнерстве</w:t>
      </w:r>
      <w:proofErr w:type="gramEnd"/>
      <w:r>
        <w:rPr>
          <w:rFonts w:ascii="Times New Roman" w:hAnsi="Times New Roman"/>
          <w:b/>
          <w:bCs/>
          <w:sz w:val="20"/>
          <w:szCs w:val="20"/>
        </w:rPr>
        <w:t xml:space="preserve"> с Морским и портовым управлением Сингапура (MPA) начала испытания по бункеровке биотопливом Бункеровка первого судна — «APL Paris»</w:t>
      </w:r>
      <w:r>
        <w:rPr>
          <w:rFonts w:ascii="Times New Roman" w:hAnsi="Times New Roman"/>
          <w:sz w:val="20"/>
          <w:szCs w:val="20"/>
        </w:rPr>
        <w:t xml:space="preserve"> – вместимостью 10,6 тыс. TEU состоялась 23 февраля про схеме «с борта на борт» параллельно с погрузочно-разгрузочными операциями, сообщает </w:t>
      </w:r>
      <w:proofErr w:type="spellStart"/>
      <w:r>
        <w:rPr>
          <w:rFonts w:ascii="Times New Roman" w:hAnsi="Times New Roman"/>
          <w:sz w:val="20"/>
          <w:szCs w:val="20"/>
        </w:rPr>
        <w:t>Splash</w:t>
      </w:r>
      <w:proofErr w:type="spellEnd"/>
      <w:r>
        <w:rPr>
          <w:rFonts w:ascii="Times New Roman" w:hAnsi="Times New Roman"/>
          <w:sz w:val="20"/>
          <w:szCs w:val="20"/>
        </w:rPr>
        <w:t xml:space="preserve">. Далее контейнеровоз отправится в рейс по маршруту Азия – Южная Америка в рамках сервиса </w:t>
      </w:r>
      <w:proofErr w:type="spellStart"/>
      <w:r>
        <w:rPr>
          <w:rFonts w:ascii="Times New Roman" w:hAnsi="Times New Roman"/>
          <w:sz w:val="20"/>
          <w:szCs w:val="20"/>
        </w:rPr>
        <w:t>Pacific</w:t>
      </w:r>
      <w:proofErr w:type="spellEnd"/>
      <w:r>
        <w:rPr>
          <w:rFonts w:ascii="Times New Roman" w:hAnsi="Times New Roman"/>
          <w:sz w:val="20"/>
          <w:szCs w:val="20"/>
        </w:rPr>
        <w:t xml:space="preserve"> </w:t>
      </w:r>
      <w:proofErr w:type="spellStart"/>
      <w:r>
        <w:rPr>
          <w:rFonts w:ascii="Times New Roman" w:hAnsi="Times New Roman"/>
          <w:sz w:val="20"/>
          <w:szCs w:val="20"/>
        </w:rPr>
        <w:t>East</w:t>
      </w:r>
      <w:proofErr w:type="spellEnd"/>
      <w:r>
        <w:rPr>
          <w:rFonts w:ascii="Times New Roman" w:hAnsi="Times New Roman"/>
          <w:sz w:val="20"/>
          <w:szCs w:val="20"/>
        </w:rPr>
        <w:t xml:space="preserve"> </w:t>
      </w:r>
      <w:proofErr w:type="spellStart"/>
      <w:r>
        <w:rPr>
          <w:rFonts w:ascii="Times New Roman" w:hAnsi="Times New Roman"/>
          <w:sz w:val="20"/>
          <w:szCs w:val="20"/>
        </w:rPr>
        <w:t>Coast</w:t>
      </w:r>
      <w:proofErr w:type="spellEnd"/>
      <w:r>
        <w:rPr>
          <w:rFonts w:ascii="Times New Roman" w:hAnsi="Times New Roman"/>
          <w:sz w:val="20"/>
          <w:szCs w:val="20"/>
        </w:rPr>
        <w:t xml:space="preserve"> 2. Испытания продлятся шесть месяцев. В эксперименте будет задействовано 32 контейнеровоза CMA CGM вместимостью от 2,2 тыс. до 10,6 тыс. TEU, задействованных на маршрутах Азия – Южная Америка, Азия – Африка, Азия – Океания, Азия – Средиземноморье, Северная Европа – США. Суда будут использовать различные виды биотоплива, в том числе смесь из отработанного растительного масла и традиционного судового топлива. В компании отмечают, что такая смесь позволит сократить выбросы CO2 на 21%. Ее можно использовать на всех типах судов без проведения какой-либо технической модернизации. </w:t>
      </w:r>
    </w:p>
    <w:p w14:paraId="18321452" w14:textId="77777777" w:rsidR="00206C22" w:rsidRDefault="00163CF2">
      <w:pPr>
        <w:numPr>
          <w:ilvl w:val="0"/>
          <w:numId w:val="6"/>
        </w:numPr>
        <w:jc w:val="both"/>
        <w:rPr>
          <w:rFonts w:hint="eastAsia"/>
        </w:rPr>
      </w:pPr>
      <w:r>
        <w:rPr>
          <w:rFonts w:ascii="Times New Roman" w:hAnsi="Times New Roman"/>
          <w:b/>
          <w:bCs/>
          <w:color w:val="000000"/>
          <w:sz w:val="20"/>
          <w:szCs w:val="20"/>
          <w:highlight w:val="white"/>
        </w:rPr>
        <w:t>Международное классификационное общество DNV выдало сертификат одобрения в принципе (</w:t>
      </w:r>
      <w:proofErr w:type="spellStart"/>
      <w:r>
        <w:rPr>
          <w:rFonts w:ascii="Times New Roman" w:hAnsi="Times New Roman"/>
          <w:b/>
          <w:bCs/>
          <w:color w:val="000000"/>
          <w:sz w:val="20"/>
          <w:szCs w:val="20"/>
          <w:highlight w:val="white"/>
        </w:rPr>
        <w:t>AiP</w:t>
      </w:r>
      <w:proofErr w:type="spellEnd"/>
      <w:r>
        <w:rPr>
          <w:rFonts w:ascii="Times New Roman" w:hAnsi="Times New Roman"/>
          <w:b/>
          <w:bCs/>
          <w:color w:val="000000"/>
          <w:sz w:val="20"/>
          <w:szCs w:val="20"/>
          <w:highlight w:val="white"/>
        </w:rPr>
        <w:t xml:space="preserve">) китайской судостроительной компании </w:t>
      </w:r>
      <w:proofErr w:type="spellStart"/>
      <w:r>
        <w:rPr>
          <w:rFonts w:ascii="Times New Roman" w:hAnsi="Times New Roman"/>
          <w:b/>
          <w:bCs/>
          <w:color w:val="000000"/>
          <w:sz w:val="20"/>
          <w:szCs w:val="20"/>
          <w:highlight w:val="white"/>
        </w:rPr>
        <w:t>Dalian</w:t>
      </w:r>
      <w:proofErr w:type="spellEnd"/>
      <w:r>
        <w:rPr>
          <w:rFonts w:ascii="Times New Roman" w:hAnsi="Times New Roman"/>
          <w:b/>
          <w:bCs/>
          <w:color w:val="000000"/>
          <w:sz w:val="20"/>
          <w:szCs w:val="20"/>
          <w:highlight w:val="white"/>
        </w:rPr>
        <w:t xml:space="preserve"> </w:t>
      </w:r>
      <w:proofErr w:type="spellStart"/>
      <w:r>
        <w:rPr>
          <w:rFonts w:ascii="Times New Roman" w:hAnsi="Times New Roman"/>
          <w:b/>
          <w:bCs/>
          <w:color w:val="000000"/>
          <w:sz w:val="20"/>
          <w:szCs w:val="20"/>
          <w:highlight w:val="white"/>
        </w:rPr>
        <w:t>Shipbuilding</w:t>
      </w:r>
      <w:proofErr w:type="spellEnd"/>
      <w:r>
        <w:rPr>
          <w:rFonts w:ascii="Times New Roman" w:hAnsi="Times New Roman"/>
          <w:b/>
          <w:bCs/>
          <w:color w:val="000000"/>
          <w:sz w:val="20"/>
          <w:szCs w:val="20"/>
          <w:highlight w:val="white"/>
        </w:rPr>
        <w:t xml:space="preserve"> </w:t>
      </w:r>
      <w:proofErr w:type="spellStart"/>
      <w:r>
        <w:rPr>
          <w:rFonts w:ascii="Times New Roman" w:hAnsi="Times New Roman"/>
          <w:b/>
          <w:bCs/>
          <w:color w:val="000000"/>
          <w:sz w:val="20"/>
          <w:szCs w:val="20"/>
          <w:highlight w:val="white"/>
        </w:rPr>
        <w:t>Industry</w:t>
      </w:r>
      <w:proofErr w:type="spellEnd"/>
      <w:r>
        <w:rPr>
          <w:rFonts w:ascii="Times New Roman" w:hAnsi="Times New Roman"/>
          <w:b/>
          <w:bCs/>
          <w:color w:val="000000"/>
          <w:sz w:val="20"/>
          <w:szCs w:val="20"/>
          <w:highlight w:val="white"/>
        </w:rPr>
        <w:t xml:space="preserve"> </w:t>
      </w:r>
      <w:proofErr w:type="spellStart"/>
      <w:r>
        <w:rPr>
          <w:rFonts w:ascii="Times New Roman" w:hAnsi="Times New Roman"/>
          <w:b/>
          <w:bCs/>
          <w:color w:val="000000"/>
          <w:sz w:val="20"/>
          <w:szCs w:val="20"/>
          <w:highlight w:val="white"/>
        </w:rPr>
        <w:t>Company</w:t>
      </w:r>
      <w:proofErr w:type="spellEnd"/>
      <w:r>
        <w:rPr>
          <w:rFonts w:ascii="Times New Roman" w:hAnsi="Times New Roman"/>
          <w:b/>
          <w:bCs/>
          <w:color w:val="000000"/>
          <w:sz w:val="20"/>
          <w:szCs w:val="20"/>
          <w:highlight w:val="white"/>
        </w:rPr>
        <w:t xml:space="preserve"> Limited (DSIC) за разработанный для судоходной компании COSCO SHIPPING Energy Transportation </w:t>
      </w:r>
      <w:r>
        <w:rPr>
          <w:rFonts w:ascii="Times New Roman" w:hAnsi="Times New Roman"/>
          <w:b/>
          <w:bCs/>
          <w:color w:val="000000"/>
          <w:sz w:val="20"/>
          <w:szCs w:val="20"/>
          <w:highlight w:val="white"/>
        </w:rPr>
        <w:lastRenderedPageBreak/>
        <w:t>Limited (CSET) эскизный проект танкера типа VLCC, способного работать на метаноле в качестве судового топлива,</w:t>
      </w:r>
      <w:r>
        <w:rPr>
          <w:rFonts w:ascii="Times New Roman" w:hAnsi="Times New Roman"/>
          <w:color w:val="000000"/>
          <w:sz w:val="20"/>
          <w:szCs w:val="20"/>
          <w:highlight w:val="white"/>
        </w:rPr>
        <w:t xml:space="preserve"> сообщает пресс-служба общества. Отмечается, что это первый проект судна типоразмера VLCC на метаноле. По оценке DNV данный проект соответствует новейшим требованиям и обозначению класса DNV </w:t>
      </w:r>
      <w:r w:rsidRPr="00163CF2">
        <w:rPr>
          <w:rFonts w:ascii="Times New Roman" w:hAnsi="Times New Roman"/>
          <w:color w:val="000000"/>
          <w:sz w:val="20"/>
          <w:szCs w:val="20"/>
          <w:highlight w:val="white"/>
        </w:rPr>
        <w:t>«</w:t>
      </w:r>
      <w:r>
        <w:rPr>
          <w:rFonts w:ascii="Times New Roman" w:hAnsi="Times New Roman"/>
          <w:color w:val="000000"/>
          <w:sz w:val="20"/>
          <w:szCs w:val="20"/>
          <w:highlight w:val="white"/>
          <w:lang w:val="en-US"/>
        </w:rPr>
        <w:t>LFL</w:t>
      </w:r>
      <w:r w:rsidRPr="00163CF2">
        <w:rPr>
          <w:rFonts w:ascii="Times New Roman" w:hAnsi="Times New Roman"/>
          <w:color w:val="000000"/>
          <w:sz w:val="20"/>
          <w:szCs w:val="20"/>
          <w:highlight w:val="white"/>
        </w:rPr>
        <w:t xml:space="preserve"> </w:t>
      </w:r>
      <w:proofErr w:type="spellStart"/>
      <w:r>
        <w:rPr>
          <w:rFonts w:ascii="Times New Roman" w:hAnsi="Times New Roman"/>
          <w:color w:val="000000"/>
          <w:sz w:val="20"/>
          <w:szCs w:val="20"/>
          <w:highlight w:val="white"/>
          <w:lang w:val="en-US"/>
        </w:rPr>
        <w:t>fuelled</w:t>
      </w:r>
      <w:proofErr w:type="spellEnd"/>
      <w:r w:rsidRPr="00163CF2">
        <w:rPr>
          <w:rFonts w:ascii="Times New Roman" w:hAnsi="Times New Roman"/>
          <w:color w:val="000000"/>
          <w:sz w:val="20"/>
          <w:szCs w:val="20"/>
          <w:highlight w:val="white"/>
        </w:rPr>
        <w:t xml:space="preserve">». </w:t>
      </w:r>
      <w:r>
        <w:rPr>
          <w:rFonts w:ascii="Times New Roman" w:hAnsi="Times New Roman"/>
          <w:color w:val="000000"/>
          <w:sz w:val="20"/>
          <w:szCs w:val="20"/>
          <w:highlight w:val="white"/>
        </w:rPr>
        <w:t xml:space="preserve">Судоходная отрасль рассматривает метанол как одно из перспективных альтернативных видов низкоуглеродистого топлива, поскольку его можно производить из возобновляемых источников сырья, таких как коммунальные и промышленные отходы, биоэнергии, а также из CO2 и водорода. Технологии производства метанола разработаны и осуществлены пробные рейсы судов на этом виде топлива, говорится в пресс-релизе общества. В конструкторском бюро DSIC при разработке проекта учитывалась возможность использования метанола в качестве основного вида топлива для различных задач судоходных компаний, обеспечение необходимой владельцу грузоподъемности судна и создание достаточной емкости танков с метанолом и эффективных систем подачи топлива. Проект, разработанный DSIC и CSET, отвечает программе КНР по </w:t>
      </w:r>
      <w:r w:rsidRPr="00163CF2">
        <w:rPr>
          <w:rFonts w:ascii="Times New Roman" w:hAnsi="Times New Roman"/>
          <w:color w:val="000000"/>
          <w:sz w:val="20"/>
          <w:szCs w:val="20"/>
          <w:highlight w:val="white"/>
        </w:rPr>
        <w:t xml:space="preserve">«достижению </w:t>
      </w:r>
      <w:r>
        <w:rPr>
          <w:rFonts w:ascii="Times New Roman" w:hAnsi="Times New Roman"/>
          <w:color w:val="000000"/>
          <w:sz w:val="20"/>
          <w:szCs w:val="20"/>
          <w:highlight w:val="white"/>
        </w:rPr>
        <w:t>углеродного пика к 2030 году и углеродной нейтральности к 2060 году» и стратегии Международной морской организации (IMO) по выбросам парниковых газов 2050.</w:t>
      </w:r>
    </w:p>
    <w:p w14:paraId="54423ABF" w14:textId="77777777" w:rsidR="00206C22" w:rsidRDefault="00206C22">
      <w:pPr>
        <w:jc w:val="both"/>
        <w:rPr>
          <w:rFonts w:ascii="Times New Roman" w:hAnsi="Times New Roman"/>
          <w:sz w:val="20"/>
          <w:szCs w:val="20"/>
        </w:rPr>
      </w:pPr>
    </w:p>
    <w:p w14:paraId="0BD48AA1" w14:textId="77777777" w:rsidR="00206C22" w:rsidRDefault="00206C22">
      <w:pPr>
        <w:jc w:val="both"/>
        <w:rPr>
          <w:rFonts w:ascii="Times New Roman" w:hAnsi="Times New Roman"/>
          <w:sz w:val="20"/>
          <w:szCs w:val="20"/>
        </w:rPr>
      </w:pPr>
    </w:p>
    <w:p w14:paraId="73D702C6" w14:textId="77777777" w:rsidR="00206C22" w:rsidRDefault="00206C22">
      <w:pPr>
        <w:jc w:val="both"/>
        <w:rPr>
          <w:rFonts w:ascii="Times New Roman" w:hAnsi="Times New Roman"/>
          <w:sz w:val="20"/>
          <w:szCs w:val="20"/>
        </w:rPr>
      </w:pPr>
    </w:p>
    <w:p w14:paraId="1A92604A" w14:textId="77777777" w:rsidR="00206C22" w:rsidRDefault="00206C22">
      <w:pPr>
        <w:jc w:val="both"/>
        <w:rPr>
          <w:rFonts w:ascii="Times New Roman" w:hAnsi="Times New Roman"/>
          <w:sz w:val="20"/>
          <w:szCs w:val="20"/>
        </w:rPr>
      </w:pPr>
    </w:p>
    <w:p w14:paraId="7C84C22F" w14:textId="77777777" w:rsidR="00206C22" w:rsidRDefault="00206C22">
      <w:pPr>
        <w:jc w:val="both"/>
        <w:rPr>
          <w:rFonts w:ascii="Times New Roman" w:hAnsi="Times New Roman"/>
          <w:sz w:val="20"/>
          <w:szCs w:val="20"/>
        </w:rPr>
      </w:pPr>
    </w:p>
    <w:p w14:paraId="0C1A73F9" w14:textId="77777777" w:rsidR="00206C22" w:rsidRDefault="00163CF2">
      <w:pPr>
        <w:jc w:val="both"/>
        <w:rPr>
          <w:rFonts w:hint="eastAsia"/>
        </w:rPr>
      </w:pPr>
      <w:r>
        <w:rPr>
          <w:rFonts w:ascii="Times New Roman" w:hAnsi="Times New Roman" w:cs="Times New Roman"/>
          <w:b/>
          <w:bCs/>
          <w:sz w:val="26"/>
          <w:szCs w:val="26"/>
        </w:rPr>
        <w:t>МОРЯКАМ</w:t>
      </w:r>
    </w:p>
    <w:p w14:paraId="6DDFC456" w14:textId="77777777" w:rsidR="00206C22" w:rsidRDefault="00206C22">
      <w:pPr>
        <w:jc w:val="both"/>
        <w:rPr>
          <w:rFonts w:ascii="Times New Roman" w:hAnsi="Times New Roman" w:cs="Times New Roman"/>
          <w:b/>
          <w:bCs/>
          <w:sz w:val="26"/>
          <w:szCs w:val="26"/>
        </w:rPr>
      </w:pPr>
    </w:p>
    <w:p w14:paraId="3C7C0FE1" w14:textId="77777777" w:rsidR="00206C22" w:rsidRDefault="00206C22">
      <w:pPr>
        <w:jc w:val="both"/>
        <w:rPr>
          <w:rFonts w:ascii="Times New Roman" w:hAnsi="Times New Roman" w:cs="Times New Roman"/>
          <w:b/>
          <w:bCs/>
          <w:sz w:val="26"/>
          <w:szCs w:val="26"/>
        </w:rPr>
      </w:pPr>
    </w:p>
    <w:p w14:paraId="7E79EF4B" w14:textId="77777777" w:rsidR="00206C22" w:rsidRDefault="00206C22">
      <w:pPr>
        <w:jc w:val="both"/>
        <w:rPr>
          <w:rFonts w:ascii="Times New Roman" w:hAnsi="Times New Roman" w:cs="Times New Roman"/>
          <w:b/>
          <w:bCs/>
          <w:sz w:val="26"/>
          <w:szCs w:val="26"/>
        </w:rPr>
      </w:pPr>
    </w:p>
    <w:p w14:paraId="26DE182B" w14:textId="77777777" w:rsidR="00206C22" w:rsidRDefault="00163CF2">
      <w:pPr>
        <w:numPr>
          <w:ilvl w:val="0"/>
          <w:numId w:val="12"/>
        </w:numPr>
        <w:jc w:val="both"/>
        <w:rPr>
          <w:rFonts w:hint="eastAsia"/>
        </w:rPr>
      </w:pPr>
      <w:r>
        <w:rPr>
          <w:rStyle w:val="1"/>
          <w:rFonts w:ascii="Times New Roman" w:hAnsi="Times New Roman"/>
          <w:b/>
          <w:bCs/>
          <w:sz w:val="20"/>
          <w:szCs w:val="20"/>
        </w:rPr>
        <w:t>Профсоюз работников морского транспорта Украины дал комментарий к кризису смены экипажей, который сейчас разворачивается в мире. </w:t>
      </w:r>
      <w:r>
        <w:rPr>
          <w:rFonts w:ascii="Times New Roman" w:hAnsi="Times New Roman"/>
          <w:b/>
          <w:bCs/>
          <w:sz w:val="20"/>
          <w:szCs w:val="20"/>
        </w:rPr>
        <w:t>«</w:t>
      </w:r>
      <w:r>
        <w:rPr>
          <w:rStyle w:val="10"/>
          <w:rFonts w:ascii="Times New Roman" w:hAnsi="Times New Roman"/>
          <w:sz w:val="20"/>
          <w:szCs w:val="20"/>
        </w:rPr>
        <w:t>Сегодня воздушное сообщение между Украиной и любой другой страной мира приостановлено, что лишает наших моряков возможности репатриироваться прямо в Украину к своим семьям</w:t>
      </w:r>
      <w:r>
        <w:rPr>
          <w:rFonts w:ascii="Times New Roman" w:hAnsi="Times New Roman"/>
          <w:sz w:val="20"/>
          <w:szCs w:val="20"/>
        </w:rPr>
        <w:t>», — отмечает пресс-служба ПРМТУ. Профсоюз сообщает, что морякам, чей максимальный срок действия контрактов истек и которые должны быть репатриированы, рекомендуется оставаться на борту до тех пор, пока возвращение домой не станет возможным и безопасным. Компаниям рекомендуется продлевать трудовые контракты моряков по мере необходимости. Для моряков, которые хотят вернуться на родину по истечении срока трудовых контрактов или прекращении трудовых отношений, лучше приобретать авиабилеты в соседние дружественные с Украиной страны. Например, в Молдову, Польшу, Венгрию, Словакию и Румынию.  Билеты должны быть приобретены за счет компании, денежные средства на покрытие расходов на транспортировку до сухопутной границы, пунктов пропуска Украины – подлежать возмещению, отмечают в ПРМТУ. В таком случае по обращению моряков компаниям также рекомендуется погасить остаток их заработной платы наличными до высадки с судна.</w:t>
      </w:r>
    </w:p>
    <w:p w14:paraId="3151F048" w14:textId="77777777" w:rsidR="00206C22" w:rsidRDefault="00206C22">
      <w:pPr>
        <w:jc w:val="both"/>
        <w:rPr>
          <w:rFonts w:ascii="Times New Roman" w:hAnsi="Times New Roman"/>
          <w:sz w:val="20"/>
          <w:szCs w:val="20"/>
        </w:rPr>
      </w:pPr>
    </w:p>
    <w:p w14:paraId="2F7BB8A6" w14:textId="77777777" w:rsidR="00206C22" w:rsidRDefault="00206C22">
      <w:pPr>
        <w:jc w:val="both"/>
        <w:rPr>
          <w:rFonts w:ascii="Times New Roman" w:hAnsi="Times New Roman"/>
          <w:sz w:val="20"/>
          <w:szCs w:val="20"/>
        </w:rPr>
      </w:pPr>
    </w:p>
    <w:p w14:paraId="38677E83" w14:textId="77777777" w:rsidR="00206C22" w:rsidRDefault="00206C22">
      <w:pPr>
        <w:jc w:val="both"/>
        <w:rPr>
          <w:rFonts w:ascii="Times New Roman" w:hAnsi="Times New Roman"/>
          <w:sz w:val="20"/>
          <w:szCs w:val="20"/>
        </w:rPr>
      </w:pPr>
    </w:p>
    <w:p w14:paraId="756D48FE" w14:textId="77777777" w:rsidR="00206C22" w:rsidRDefault="00206C22">
      <w:pPr>
        <w:jc w:val="both"/>
        <w:rPr>
          <w:rFonts w:ascii="Times New Roman" w:hAnsi="Times New Roman"/>
          <w:sz w:val="20"/>
          <w:szCs w:val="20"/>
        </w:rPr>
      </w:pPr>
    </w:p>
    <w:p w14:paraId="7C963D91" w14:textId="77777777" w:rsidR="00206C22" w:rsidRDefault="00163CF2">
      <w:pPr>
        <w:pStyle w:val="ab"/>
        <w:rPr>
          <w:rFonts w:hint="eastAsia"/>
        </w:rPr>
      </w:pPr>
      <w:r>
        <w:rPr>
          <w:rFonts w:ascii="Times New Roman" w:hAnsi="Times New Roman" w:cs="Times New Roman"/>
          <w:b/>
          <w:bCs/>
          <w:u w:val="single"/>
        </w:rPr>
        <w:t xml:space="preserve">ВТОРЖЕНИЕ  РОССИИ В  УКРАИНУ  МОЖЕТ  СПРОВОЦИРОВАТЬ  ДЕФИЦИТ  МОРСКИХ  КАДРОВ </w:t>
      </w:r>
    </w:p>
    <w:p w14:paraId="2AC4E946" w14:textId="77777777" w:rsidR="00206C22" w:rsidRDefault="00163CF2">
      <w:pPr>
        <w:pStyle w:val="ab"/>
        <w:jc w:val="both"/>
        <w:rPr>
          <w:rFonts w:hint="eastAsia"/>
        </w:rPr>
      </w:pPr>
      <w:r>
        <w:rPr>
          <w:rFonts w:ascii="Times New Roman" w:hAnsi="Times New Roman" w:cs="Times New Roman"/>
          <w:sz w:val="20"/>
          <w:szCs w:val="20"/>
        </w:rPr>
        <w:t>Санкции и ограничения на международные поездки  усугубят хронические проблемы с  предложением рабочей силы в судоходной отрасли.</w:t>
      </w:r>
    </w:p>
    <w:p w14:paraId="5F35F72C" w14:textId="77777777" w:rsidR="00206C22" w:rsidRDefault="00163CF2">
      <w:pPr>
        <w:pStyle w:val="ab"/>
        <w:jc w:val="both"/>
        <w:rPr>
          <w:rFonts w:hint="eastAsia"/>
        </w:rPr>
      </w:pPr>
      <w:r>
        <w:rPr>
          <w:rFonts w:ascii="Times New Roman" w:hAnsi="Times New Roman" w:cs="Times New Roman"/>
          <w:sz w:val="20"/>
          <w:szCs w:val="20"/>
        </w:rPr>
        <w:t>На фоне  вторжения России в Украину судовладельцы и судовые менеджеры столкнулись с перспективой существенной  нехватки моряков.</w:t>
      </w:r>
    </w:p>
    <w:p w14:paraId="34583D89" w14:textId="77777777" w:rsidR="00206C22" w:rsidRDefault="00163CF2">
      <w:pPr>
        <w:pStyle w:val="ab"/>
        <w:jc w:val="both"/>
        <w:rPr>
          <w:rFonts w:hint="eastAsia"/>
        </w:rPr>
      </w:pPr>
      <w:r>
        <w:rPr>
          <w:rFonts w:ascii="Times New Roman" w:hAnsi="Times New Roman" w:cs="Times New Roman"/>
          <w:sz w:val="20"/>
          <w:szCs w:val="20"/>
        </w:rPr>
        <w:t>На время кризиса судовладельцы прогнозируют трудности с прибытием на суда и возвращением домой тысяч украинских членов экипажа, а санкции, вероятно, затруднят выплату заработной платы украинским или российским морякам.</w:t>
      </w:r>
    </w:p>
    <w:p w14:paraId="383D6F7C" w14:textId="77777777" w:rsidR="00206C22" w:rsidRDefault="00163CF2">
      <w:pPr>
        <w:pStyle w:val="ab"/>
        <w:jc w:val="both"/>
        <w:rPr>
          <w:rFonts w:hint="eastAsia"/>
        </w:rPr>
      </w:pPr>
      <w:r>
        <w:rPr>
          <w:rFonts w:ascii="Times New Roman" w:hAnsi="Times New Roman" w:cs="Times New Roman"/>
          <w:sz w:val="20"/>
          <w:szCs w:val="20"/>
        </w:rPr>
        <w:t>За время пандемии Covid-19 Украина стала одним из основных поставщиков морской рабочей силы. За последние два года офицеры и члены рядового состава из Украины восполнили дефицит моряков, образовавшийся из-за проблем  с привлечением  экипажей из Восточной и Юго-Восточной Азии.</w:t>
      </w:r>
    </w:p>
    <w:p w14:paraId="27EAC329" w14:textId="77777777" w:rsidR="00206C22" w:rsidRDefault="00163CF2">
      <w:pPr>
        <w:pStyle w:val="ab"/>
        <w:jc w:val="both"/>
        <w:rPr>
          <w:rFonts w:hint="eastAsia"/>
        </w:rPr>
      </w:pPr>
      <w:r>
        <w:rPr>
          <w:rFonts w:ascii="Times New Roman" w:hAnsi="Times New Roman" w:cs="Times New Roman"/>
          <w:sz w:val="20"/>
          <w:szCs w:val="20"/>
        </w:rPr>
        <w:t>Россия и Украина являются двумя крупнейшими странами-поставщиками рабочей силы для международного торгового флота.</w:t>
      </w:r>
    </w:p>
    <w:p w14:paraId="744DD0EF" w14:textId="77777777" w:rsidR="00206C22" w:rsidRDefault="00163CF2">
      <w:pPr>
        <w:pStyle w:val="ab"/>
        <w:jc w:val="both"/>
        <w:rPr>
          <w:rFonts w:hint="eastAsia"/>
        </w:rPr>
      </w:pPr>
      <w:r>
        <w:rPr>
          <w:rFonts w:ascii="Times New Roman" w:hAnsi="Times New Roman" w:cs="Times New Roman"/>
          <w:sz w:val="20"/>
          <w:szCs w:val="20"/>
        </w:rPr>
        <w:t>По оценкам БИМКО (BIMCO) и Международной палаты судоходства (ICS), в России насчитывается 198 123 моряка, из которых 71 652 — члены офицерского состава и 126 471 — члены рядового состава.  Украина располагает пулом из  76 442 моряков, включая 47 058 офицеров и 29 383 рядовых. Моряки обеих стран представляют 14,5% мировой рабочей силы.</w:t>
      </w:r>
    </w:p>
    <w:p w14:paraId="6855673E" w14:textId="77777777" w:rsidR="00206C22" w:rsidRDefault="00163CF2">
      <w:pPr>
        <w:pStyle w:val="ab"/>
        <w:jc w:val="both"/>
        <w:rPr>
          <w:rFonts w:hint="eastAsia"/>
        </w:rPr>
      </w:pPr>
      <w:r>
        <w:rPr>
          <w:rFonts w:ascii="Times New Roman" w:hAnsi="Times New Roman" w:cs="Times New Roman"/>
          <w:sz w:val="20"/>
          <w:szCs w:val="20"/>
        </w:rPr>
        <w:lastRenderedPageBreak/>
        <w:t xml:space="preserve">В интервью </w:t>
      </w:r>
      <w:proofErr w:type="spellStart"/>
      <w:r>
        <w:rPr>
          <w:rFonts w:ascii="Times New Roman" w:hAnsi="Times New Roman" w:cs="Times New Roman"/>
          <w:sz w:val="20"/>
          <w:szCs w:val="20"/>
        </w:rPr>
        <w:t>TradeWinds</w:t>
      </w:r>
      <w:proofErr w:type="spellEnd"/>
      <w:r>
        <w:rPr>
          <w:rFonts w:ascii="Times New Roman" w:hAnsi="Times New Roman" w:cs="Times New Roman"/>
          <w:sz w:val="20"/>
          <w:szCs w:val="20"/>
        </w:rPr>
        <w:t xml:space="preserve"> представитель одного судового менеджера сказал, что в условиях войны для моряков станет практически невозможно добраться из Украины до места посадки на суда. Кроме того, они считают, что значительная часть украинских моряков может быть призвана в армию.</w:t>
      </w:r>
    </w:p>
    <w:p w14:paraId="2F66B0A2" w14:textId="77777777" w:rsidR="00206C22" w:rsidRDefault="00163CF2">
      <w:pPr>
        <w:pStyle w:val="ab"/>
        <w:jc w:val="both"/>
        <w:rPr>
          <w:rFonts w:hint="eastAsia"/>
        </w:rPr>
      </w:pPr>
      <w:r>
        <w:rPr>
          <w:rFonts w:ascii="Times New Roman" w:hAnsi="Times New Roman" w:cs="Times New Roman"/>
          <w:sz w:val="20"/>
          <w:szCs w:val="20"/>
        </w:rPr>
        <w:t xml:space="preserve">Логистические проблемы с организацией доставки моряков на суда и их репатриацией возникают до сих пор, поскольку отрасль все еще борется с кризисом экипажей, </w:t>
      </w:r>
      <w:proofErr w:type="gramStart"/>
      <w:r>
        <w:rPr>
          <w:rFonts w:ascii="Times New Roman" w:hAnsi="Times New Roman" w:cs="Times New Roman"/>
          <w:sz w:val="20"/>
          <w:szCs w:val="20"/>
        </w:rPr>
        <w:t>вызванном</w:t>
      </w:r>
      <w:proofErr w:type="gramEnd"/>
      <w:r>
        <w:rPr>
          <w:rFonts w:ascii="Times New Roman" w:hAnsi="Times New Roman" w:cs="Times New Roman"/>
          <w:sz w:val="20"/>
          <w:szCs w:val="20"/>
        </w:rPr>
        <w:t xml:space="preserve">  пандемией Covid-19.</w:t>
      </w:r>
    </w:p>
    <w:p w14:paraId="1192FB0A" w14:textId="77777777" w:rsidR="00206C22" w:rsidRDefault="00163CF2">
      <w:pPr>
        <w:pStyle w:val="ab"/>
        <w:jc w:val="both"/>
        <w:rPr>
          <w:rFonts w:hint="eastAsia"/>
        </w:rPr>
      </w:pPr>
      <w:r>
        <w:rPr>
          <w:rFonts w:ascii="Times New Roman" w:hAnsi="Times New Roman" w:cs="Times New Roman"/>
          <w:sz w:val="20"/>
          <w:szCs w:val="20"/>
        </w:rPr>
        <w:t>Начало войны породило множество новых проблем  операционного характера для судовладельцев и менеджеров. «Что делать, если у нас на судне  в составе одного экипажа есть и российские, и украинские моряки?» - задаются вопросом судовые менеджеры. «Что произойдет, если у нас на судне, заходящем в Россию, будут украинские члены экипажа, или наоборот,  российские моряки будут на борту судна, направляющегося в украинский порт? Все это обернется практическим кошмаром»</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 сказал представитель одной из компании в интервью  </w:t>
      </w:r>
      <w:proofErr w:type="spellStart"/>
      <w:r>
        <w:rPr>
          <w:rFonts w:ascii="Times New Roman" w:hAnsi="Times New Roman" w:cs="Times New Roman"/>
          <w:sz w:val="20"/>
          <w:szCs w:val="20"/>
        </w:rPr>
        <w:t>TradeWinds</w:t>
      </w:r>
      <w:proofErr w:type="spellEnd"/>
      <w:r>
        <w:rPr>
          <w:rFonts w:ascii="Times New Roman" w:hAnsi="Times New Roman" w:cs="Times New Roman"/>
          <w:sz w:val="20"/>
          <w:szCs w:val="20"/>
        </w:rPr>
        <w:t>.</w:t>
      </w:r>
    </w:p>
    <w:p w14:paraId="4EB56D59" w14:textId="77777777" w:rsidR="00206C22" w:rsidRDefault="00163CF2">
      <w:pPr>
        <w:pStyle w:val="ab"/>
        <w:jc w:val="both"/>
        <w:rPr>
          <w:rFonts w:hint="eastAsia"/>
        </w:rPr>
      </w:pPr>
      <w:r>
        <w:rPr>
          <w:rFonts w:ascii="Times New Roman" w:hAnsi="Times New Roman" w:cs="Times New Roman"/>
          <w:sz w:val="20"/>
          <w:szCs w:val="20"/>
        </w:rPr>
        <w:t xml:space="preserve">Ещё одна проблема связана с тем, что дополнительные санкции со стороны США и Евросоюза могут создать для судовладельцев трудности в выплате зарплаты  как российским, так и украинским членам экипажей. Специалисты </w:t>
      </w:r>
      <w:proofErr w:type="spellStart"/>
      <w:r>
        <w:rPr>
          <w:rFonts w:ascii="Times New Roman" w:hAnsi="Times New Roman" w:cs="Times New Roman"/>
          <w:sz w:val="20"/>
          <w:szCs w:val="20"/>
        </w:rPr>
        <w:t>Danica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Crewing</w:t>
      </w:r>
      <w:proofErr w:type="spellEnd"/>
      <w:r>
        <w:rPr>
          <w:rFonts w:ascii="Times New Roman" w:hAnsi="Times New Roman" w:cs="Times New Roman"/>
          <w:sz w:val="20"/>
          <w:szCs w:val="20"/>
        </w:rPr>
        <w:t xml:space="preserve"> сообщили </w:t>
      </w:r>
      <w:proofErr w:type="spellStart"/>
      <w:r>
        <w:rPr>
          <w:rFonts w:ascii="Times New Roman" w:hAnsi="Times New Roman" w:cs="Times New Roman"/>
          <w:sz w:val="20"/>
          <w:szCs w:val="20"/>
        </w:rPr>
        <w:t>TradeWinds</w:t>
      </w:r>
      <w:proofErr w:type="spellEnd"/>
      <w:r>
        <w:rPr>
          <w:rFonts w:ascii="Times New Roman" w:hAnsi="Times New Roman" w:cs="Times New Roman"/>
          <w:sz w:val="20"/>
          <w:szCs w:val="20"/>
        </w:rPr>
        <w:t xml:space="preserve">, что после начала военной операции в </w:t>
      </w:r>
      <w:proofErr w:type="spellStart"/>
      <w:r>
        <w:rPr>
          <w:rFonts w:ascii="Times New Roman" w:hAnsi="Times New Roman" w:cs="Times New Roman"/>
          <w:sz w:val="20"/>
          <w:szCs w:val="20"/>
        </w:rPr>
        <w:t>Ураине</w:t>
      </w:r>
      <w:proofErr w:type="spellEnd"/>
      <w:r>
        <w:rPr>
          <w:rFonts w:ascii="Times New Roman" w:hAnsi="Times New Roman" w:cs="Times New Roman"/>
          <w:sz w:val="20"/>
          <w:szCs w:val="20"/>
        </w:rPr>
        <w:t xml:space="preserve"> их компания привела в действие  свой план на случай чрезвычайных ситуаций. Все 50 сотрудников одесского офиса компании находятся в безопасности и работают удаленно, как и во время пандемии. Они поддерживают  постоянный контакт с генеральным директором Хенриком </w:t>
      </w:r>
      <w:proofErr w:type="spellStart"/>
      <w:r>
        <w:rPr>
          <w:rFonts w:ascii="Times New Roman" w:hAnsi="Times New Roman" w:cs="Times New Roman"/>
          <w:sz w:val="20"/>
          <w:szCs w:val="20"/>
        </w:rPr>
        <w:t>Йенсеном</w:t>
      </w:r>
      <w:proofErr w:type="spellEnd"/>
      <w:r>
        <w:rPr>
          <w:rFonts w:ascii="Times New Roman" w:hAnsi="Times New Roman" w:cs="Times New Roman"/>
          <w:sz w:val="20"/>
          <w:szCs w:val="20"/>
        </w:rPr>
        <w:t xml:space="preserve">, который находится в </w:t>
      </w:r>
      <w:proofErr w:type="gramStart"/>
      <w:r>
        <w:rPr>
          <w:rFonts w:ascii="Times New Roman" w:hAnsi="Times New Roman" w:cs="Times New Roman"/>
          <w:sz w:val="20"/>
          <w:szCs w:val="20"/>
        </w:rPr>
        <w:t>Гамбурге</w:t>
      </w:r>
      <w:proofErr w:type="gramEnd"/>
      <w:r>
        <w:rPr>
          <w:rFonts w:ascii="Times New Roman" w:hAnsi="Times New Roman" w:cs="Times New Roman"/>
          <w:sz w:val="20"/>
          <w:szCs w:val="20"/>
        </w:rPr>
        <w:t>, а также с владельцами судов, моряками и их семьями.</w:t>
      </w:r>
    </w:p>
    <w:p w14:paraId="2130CA72" w14:textId="77777777" w:rsidR="00206C22" w:rsidRDefault="00163CF2">
      <w:pPr>
        <w:pStyle w:val="ab"/>
        <w:jc w:val="both"/>
        <w:rPr>
          <w:rFonts w:hint="eastAsia"/>
        </w:rPr>
      </w:pPr>
      <w:r>
        <w:rPr>
          <w:rFonts w:ascii="Times New Roman" w:hAnsi="Times New Roman" w:cs="Times New Roman"/>
          <w:sz w:val="20"/>
          <w:szCs w:val="20"/>
        </w:rPr>
        <w:t xml:space="preserve">Генеральный секретарь ICS Гай </w:t>
      </w:r>
      <w:proofErr w:type="spellStart"/>
      <w:r>
        <w:rPr>
          <w:rFonts w:ascii="Times New Roman" w:hAnsi="Times New Roman" w:cs="Times New Roman"/>
          <w:sz w:val="20"/>
          <w:szCs w:val="20"/>
        </w:rPr>
        <w:t>Платтен</w:t>
      </w:r>
      <w:proofErr w:type="spellEnd"/>
      <w:r>
        <w:rPr>
          <w:rFonts w:ascii="Times New Roman" w:hAnsi="Times New Roman" w:cs="Times New Roman"/>
          <w:sz w:val="20"/>
          <w:szCs w:val="20"/>
        </w:rPr>
        <w:t xml:space="preserve"> заявил, что безопасность членов экипажа должна быть главной задачей. «Безопасность наших моряков является нашим абсолютным приоритетом. Мы призываем все причастные стороны не допустить, чтобы  моряки стали «побочными жертвами» действий, которые могут предпринять страны или кто-либо ещё. Моряки были той силой, которая  в первых рядах поддерживала  функционирование торговли во время пандемии, и мы надеемся, что сейчас  все причастные стороны продолжат способствовать беспрепятственному передвижению грузов и ключевых работников морской отрасли».</w:t>
      </w:r>
    </w:p>
    <w:p w14:paraId="67D34C75" w14:textId="77777777" w:rsidR="00206C22" w:rsidRDefault="00163CF2">
      <w:pPr>
        <w:pStyle w:val="ab"/>
        <w:jc w:val="both"/>
        <w:rPr>
          <w:rFonts w:hint="eastAsia"/>
        </w:rPr>
      </w:pPr>
      <w:r>
        <w:rPr>
          <w:rFonts w:ascii="Times New Roman" w:hAnsi="Times New Roman" w:cs="Times New Roman"/>
          <w:sz w:val="20"/>
          <w:szCs w:val="20"/>
        </w:rPr>
        <w:t xml:space="preserve">Вполне вероятно, что после эскалации военных действий в Черном и Азовском морях этот район будет внесен в список  зон повышенного военного риска в рамках коллективных договоров Международной Федерации Транспортников. В таком случае члены экипажей судов, работающих  в этом районе, будут иметь право на получение соответствующей надбавки. </w:t>
      </w:r>
    </w:p>
    <w:p w14:paraId="30290490" w14:textId="77777777" w:rsidR="00206C22" w:rsidRDefault="00163CF2">
      <w:pPr>
        <w:pStyle w:val="ab"/>
        <w:rPr>
          <w:rFonts w:hint="eastAsia"/>
        </w:rPr>
      </w:pPr>
      <w:proofErr w:type="spellStart"/>
      <w:r>
        <w:rPr>
          <w:rFonts w:ascii="Times New Roman" w:hAnsi="Times New Roman" w:cs="Times New Roman"/>
          <w:i/>
          <w:iCs/>
          <w:color w:val="0000CC"/>
          <w:sz w:val="20"/>
          <w:szCs w:val="20"/>
          <w:lang w:val="en-US"/>
        </w:rPr>
        <w:t>Tradewindsnews</w:t>
      </w:r>
      <w:proofErr w:type="spellEnd"/>
      <w:r w:rsidRPr="00163CF2">
        <w:rPr>
          <w:rFonts w:ascii="Times New Roman" w:hAnsi="Times New Roman" w:cs="Times New Roman"/>
          <w:i/>
          <w:iCs/>
          <w:color w:val="0000CC"/>
          <w:sz w:val="20"/>
          <w:szCs w:val="20"/>
        </w:rPr>
        <w:t>.</w:t>
      </w:r>
      <w:r>
        <w:rPr>
          <w:rFonts w:ascii="Times New Roman" w:hAnsi="Times New Roman" w:cs="Times New Roman"/>
          <w:i/>
          <w:iCs/>
          <w:color w:val="0000CC"/>
          <w:sz w:val="20"/>
          <w:szCs w:val="20"/>
          <w:lang w:val="en-US"/>
        </w:rPr>
        <w:t>com</w:t>
      </w:r>
    </w:p>
    <w:p w14:paraId="30A0DCE8" w14:textId="77777777" w:rsidR="00206C22" w:rsidRDefault="00206C22">
      <w:pPr>
        <w:jc w:val="both"/>
        <w:rPr>
          <w:rFonts w:hint="eastAsia"/>
        </w:rPr>
      </w:pPr>
    </w:p>
    <w:p w14:paraId="26478CE5" w14:textId="77777777" w:rsidR="00206C22" w:rsidRDefault="00206C22">
      <w:pPr>
        <w:jc w:val="both"/>
        <w:rPr>
          <w:rFonts w:hint="eastAsia"/>
        </w:rPr>
      </w:pPr>
    </w:p>
    <w:p w14:paraId="21F4F427" w14:textId="77777777" w:rsidR="00206C22" w:rsidRDefault="00206C22">
      <w:pPr>
        <w:jc w:val="both"/>
        <w:rPr>
          <w:rFonts w:hint="eastAsia"/>
        </w:rPr>
      </w:pPr>
    </w:p>
    <w:p w14:paraId="4D47302B" w14:textId="77777777" w:rsidR="00206C22" w:rsidRDefault="00163CF2">
      <w:pPr>
        <w:jc w:val="both"/>
        <w:rPr>
          <w:rFonts w:hint="eastAsia"/>
        </w:rPr>
      </w:pPr>
      <w:r>
        <w:rPr>
          <w:rFonts w:ascii="Times New Roman" w:hAnsi="Times New Roman" w:cs="Times New Roman"/>
          <w:b/>
          <w:bCs/>
          <w:u w:val="single"/>
        </w:rPr>
        <w:t xml:space="preserve">СЕМИНАР,  ПОСВЯЩЕННЫЙ   </w:t>
      </w:r>
      <w:r>
        <w:rPr>
          <w:rFonts w:ascii="Times New Roman" w:hAnsi="Times New Roman" w:cs="Times New Roman"/>
          <w:b/>
          <w:bCs/>
          <w:u w:val="single"/>
          <w:lang w:val="en-US"/>
        </w:rPr>
        <w:t>II</w:t>
      </w:r>
      <w:r w:rsidRPr="00163CF2">
        <w:rPr>
          <w:rFonts w:ascii="Times New Roman" w:hAnsi="Times New Roman" w:cs="Times New Roman"/>
          <w:b/>
          <w:bCs/>
          <w:u w:val="single"/>
        </w:rPr>
        <w:t xml:space="preserve">  </w:t>
      </w:r>
      <w:r>
        <w:rPr>
          <w:rFonts w:ascii="Times New Roman" w:hAnsi="Times New Roman" w:cs="Times New Roman"/>
          <w:b/>
          <w:bCs/>
          <w:u w:val="single"/>
        </w:rPr>
        <w:t xml:space="preserve">ЭТАПУ   ПРОЕКТА  WMU/ITF «ТРАНСПОРТ  2040» </w:t>
      </w:r>
    </w:p>
    <w:p w14:paraId="3F0FBDB5" w14:textId="77777777" w:rsidR="00206C22" w:rsidRDefault="00163CF2">
      <w:pPr>
        <w:jc w:val="both"/>
        <w:rPr>
          <w:rFonts w:hint="eastAsia"/>
        </w:rPr>
      </w:pPr>
      <w:r>
        <w:rPr>
          <w:rFonts w:ascii="Times New Roman" w:hAnsi="Times New Roman" w:cs="Times New Roman"/>
          <w:sz w:val="20"/>
          <w:szCs w:val="20"/>
        </w:rPr>
        <w:t>Всемирный морской университет (WMU) успешно работает над вторым этапом масштабного  проекта "Транспорт 2040", который щедро финансирует Международная федерация транспортников (</w:t>
      </w:r>
      <w:r>
        <w:rPr>
          <w:rFonts w:ascii="Times New Roman" w:hAnsi="Times New Roman" w:cs="Times New Roman"/>
          <w:sz w:val="20"/>
          <w:szCs w:val="20"/>
          <w:lang w:val="en-US"/>
        </w:rPr>
        <w:t>ITF</w:t>
      </w:r>
      <w:r>
        <w:rPr>
          <w:rFonts w:ascii="Times New Roman" w:hAnsi="Times New Roman" w:cs="Times New Roman"/>
          <w:sz w:val="20"/>
          <w:szCs w:val="20"/>
        </w:rPr>
        <w:t xml:space="preserve">).  Исследования этого этапа </w:t>
      </w:r>
      <w:proofErr w:type="gramStart"/>
      <w:r>
        <w:rPr>
          <w:rFonts w:ascii="Times New Roman" w:hAnsi="Times New Roman" w:cs="Times New Roman"/>
          <w:sz w:val="20"/>
          <w:szCs w:val="20"/>
        </w:rPr>
        <w:t>строятся на предыдущих результатах и предполагают</w:t>
      </w:r>
      <w:proofErr w:type="gramEnd"/>
      <w:r>
        <w:rPr>
          <w:rFonts w:ascii="Times New Roman" w:hAnsi="Times New Roman" w:cs="Times New Roman"/>
          <w:sz w:val="20"/>
          <w:szCs w:val="20"/>
        </w:rPr>
        <w:t xml:space="preserve">  углубленный анализ вопросов, затрагивающих автоматизацию и технологический прогресс в морском судоходстве.</w:t>
      </w:r>
      <w:r>
        <w:rPr>
          <w:rFonts w:ascii="Times New Roman" w:hAnsi="Times New Roman" w:cs="Times New Roman"/>
          <w:sz w:val="20"/>
          <w:szCs w:val="20"/>
        </w:rPr>
        <w:br/>
        <w:t xml:space="preserve">15 февраля состоялся  второй семинар, посвящённый  II этапу Проекта «Транспорт 2040». В ходе семинара, он состоял из серии интерактивных  творческих занятий со студентами WMU,  в которых основное внимание было обращено на  прогнозирование навыков, которые могут быть востребованы у работников морской отрасли в ближайшем обозримом будущем.  </w:t>
      </w:r>
    </w:p>
    <w:p w14:paraId="59EDABA8" w14:textId="77777777" w:rsidR="00206C22" w:rsidRDefault="00163CF2">
      <w:pPr>
        <w:jc w:val="both"/>
        <w:rPr>
          <w:rFonts w:hint="eastAsia"/>
        </w:rPr>
      </w:pPr>
      <w:r>
        <w:rPr>
          <w:rFonts w:ascii="Times New Roman" w:hAnsi="Times New Roman" w:cs="Times New Roman"/>
          <w:sz w:val="20"/>
          <w:szCs w:val="20"/>
        </w:rPr>
        <w:t xml:space="preserve">Д-р Клеопатра Думбия-Генри, президент WMU, открывая </w:t>
      </w:r>
      <w:proofErr w:type="gramStart"/>
      <w:r>
        <w:rPr>
          <w:rFonts w:ascii="Times New Roman" w:hAnsi="Times New Roman" w:cs="Times New Roman"/>
          <w:sz w:val="20"/>
          <w:szCs w:val="20"/>
        </w:rPr>
        <w:t>семинар</w:t>
      </w:r>
      <w:proofErr w:type="gramEnd"/>
      <w:r>
        <w:rPr>
          <w:rFonts w:ascii="Times New Roman" w:hAnsi="Times New Roman" w:cs="Times New Roman"/>
          <w:sz w:val="20"/>
          <w:szCs w:val="20"/>
        </w:rPr>
        <w:t xml:space="preserve"> отметила, что проекты "Транспорт 2040" имеют важное значение с точки зрения определения направлений, в которых будет смещаться характер работы и навыков работников,  что даст возможность морской отрасли  лучше подготовиться к устойчивому будущему. «В рамках программы «Транспорт 2040» мы стремимся помочь подготовить отрасль к изменениям и определить,  люди с какими навыками  и компетенциями будут нужны  — будь то в море или на берегу -  в краткосрочной, среднесрочной и долгосрочной перспективе», - сказала президент Думбия-Генри.</w:t>
      </w:r>
      <w:r>
        <w:rPr>
          <w:rFonts w:ascii="Times New Roman" w:hAnsi="Times New Roman" w:cs="Times New Roman"/>
          <w:sz w:val="20"/>
          <w:szCs w:val="20"/>
        </w:rPr>
        <w:br/>
        <w:t xml:space="preserve">В ходе семинара обсуждалось, какие навыки будут нужны, чтобы справляться с будущими технологическими разработками. Студенты-участники семинара выявляли пробелы в </w:t>
      </w:r>
      <w:proofErr w:type="gramStart"/>
      <w:r>
        <w:rPr>
          <w:rFonts w:ascii="Times New Roman" w:hAnsi="Times New Roman" w:cs="Times New Roman"/>
          <w:sz w:val="20"/>
          <w:szCs w:val="20"/>
        </w:rPr>
        <w:t>навыках</w:t>
      </w:r>
      <w:proofErr w:type="gramEnd"/>
      <w:r>
        <w:rPr>
          <w:rFonts w:ascii="Times New Roman" w:hAnsi="Times New Roman" w:cs="Times New Roman"/>
          <w:sz w:val="20"/>
          <w:szCs w:val="20"/>
        </w:rPr>
        <w:t xml:space="preserve"> и предлагали  рекомендации по их устранению. </w:t>
      </w:r>
      <w:r>
        <w:rPr>
          <w:rFonts w:ascii="Times New Roman" w:hAnsi="Times New Roman" w:cs="Times New Roman"/>
          <w:sz w:val="20"/>
          <w:szCs w:val="20"/>
        </w:rPr>
        <w:br/>
      </w:r>
      <w:r>
        <w:rPr>
          <w:rFonts w:ascii="Times New Roman" w:hAnsi="Times New Roman" w:cs="Times New Roman"/>
          <w:sz w:val="20"/>
          <w:szCs w:val="20"/>
        </w:rPr>
        <w:br/>
        <w:t xml:space="preserve">Цели </w:t>
      </w:r>
      <w:r>
        <w:rPr>
          <w:rFonts w:ascii="Times New Roman" w:hAnsi="Times New Roman" w:cs="Times New Roman"/>
          <w:sz w:val="20"/>
          <w:szCs w:val="20"/>
          <w:lang w:val="en-US"/>
        </w:rPr>
        <w:t>II</w:t>
      </w:r>
      <w:r w:rsidRPr="00163CF2">
        <w:rPr>
          <w:rFonts w:ascii="Times New Roman" w:hAnsi="Times New Roman" w:cs="Times New Roman"/>
          <w:sz w:val="20"/>
          <w:szCs w:val="20"/>
        </w:rPr>
        <w:t xml:space="preserve"> </w:t>
      </w:r>
      <w:r>
        <w:rPr>
          <w:rFonts w:ascii="Times New Roman" w:hAnsi="Times New Roman" w:cs="Times New Roman"/>
          <w:sz w:val="20"/>
          <w:szCs w:val="20"/>
        </w:rPr>
        <w:t>этапа проекта включают: создание дорожной карты для будущего интеллектуального и автономного инклюзивного судоходства; рассмотрение вариантов переподготовки и повышения квалификации для будущих моряков; обзор вероятности автоматизации и внедрения новых технологий в различных странах;  правовая оценка последствий автоматизации и внедрения новых технологий в отдельных странах;  информирование членов МФТ о сделанных выводах; разработка рекомендаций по переходу на новые технологии, который должен быть  справедливым и инклюзивным, и учитывать особые потребности молодёжи и работающих женщин.</w:t>
      </w:r>
      <w:r>
        <w:rPr>
          <w:rFonts w:ascii="Times New Roman" w:hAnsi="Times New Roman" w:cs="Times New Roman"/>
          <w:sz w:val="20"/>
          <w:szCs w:val="20"/>
        </w:rPr>
        <w:br/>
        <w:t xml:space="preserve">Первый семинар по вопросам </w:t>
      </w:r>
      <w:r>
        <w:rPr>
          <w:rFonts w:ascii="Times New Roman" w:hAnsi="Times New Roman" w:cs="Times New Roman"/>
          <w:sz w:val="20"/>
          <w:szCs w:val="20"/>
          <w:lang w:val="en-US"/>
        </w:rPr>
        <w:t>II</w:t>
      </w:r>
      <w:r w:rsidRPr="00163CF2">
        <w:rPr>
          <w:rFonts w:ascii="Times New Roman" w:hAnsi="Times New Roman" w:cs="Times New Roman"/>
          <w:sz w:val="20"/>
          <w:szCs w:val="20"/>
        </w:rPr>
        <w:t xml:space="preserve"> </w:t>
      </w:r>
      <w:r>
        <w:rPr>
          <w:rFonts w:ascii="Times New Roman" w:hAnsi="Times New Roman" w:cs="Times New Roman"/>
          <w:sz w:val="20"/>
          <w:szCs w:val="20"/>
        </w:rPr>
        <w:t xml:space="preserve">этапа II прошёл в декабре 2021 года. Его цель состояла в том, чтобы разработать дорожную карту будущих технологий морских перевозок, чтобы помочь в определении тех  знаний, навыков и компетенций, которые будут требоваться от моряков  в результате технического прогресса в морском </w:t>
      </w:r>
      <w:r>
        <w:rPr>
          <w:rFonts w:ascii="Times New Roman" w:hAnsi="Times New Roman" w:cs="Times New Roman"/>
          <w:sz w:val="20"/>
          <w:szCs w:val="20"/>
        </w:rPr>
        <w:lastRenderedPageBreak/>
        <w:t xml:space="preserve">секторе. Участники семинара подтвердили правильность  выявленных в </w:t>
      </w:r>
      <w:proofErr w:type="gramStart"/>
      <w:r>
        <w:rPr>
          <w:rFonts w:ascii="Times New Roman" w:hAnsi="Times New Roman" w:cs="Times New Roman"/>
          <w:sz w:val="20"/>
          <w:szCs w:val="20"/>
        </w:rPr>
        <w:t>рамках</w:t>
      </w:r>
      <w:proofErr w:type="gramEnd"/>
      <w:r>
        <w:rPr>
          <w:rFonts w:ascii="Times New Roman" w:hAnsi="Times New Roman" w:cs="Times New Roman"/>
          <w:sz w:val="20"/>
          <w:szCs w:val="20"/>
        </w:rPr>
        <w:t xml:space="preserve"> первого семинара будущих тенденций, а также будущих технологий, связанных с этими тенденциями. Кроме того, было определено, какая политика будет замедлять, а какая ускорять развитие технологий, и просчитаны возможности и угрозы для различных заинтересованных сторон в морской сфере в связи с появлением новых технологий.</w:t>
      </w:r>
      <w:r>
        <w:rPr>
          <w:rFonts w:ascii="Times New Roman" w:hAnsi="Times New Roman" w:cs="Times New Roman"/>
          <w:sz w:val="20"/>
          <w:szCs w:val="20"/>
        </w:rPr>
        <w:br/>
        <w:t>В семинарах приняли участие 22 студента WMU из 16 разных стран.</w:t>
      </w:r>
    </w:p>
    <w:p w14:paraId="0DDF433F" w14:textId="77777777" w:rsidR="00206C22" w:rsidRDefault="001850AB">
      <w:pPr>
        <w:jc w:val="both"/>
        <w:rPr>
          <w:rFonts w:ascii="Times New Roman" w:hAnsi="Times New Roman" w:cs="Times New Roman"/>
          <w:b/>
          <w:bCs/>
          <w:sz w:val="26"/>
          <w:szCs w:val="26"/>
        </w:rPr>
      </w:pPr>
      <w:hyperlink r:id="rId28" w:history="1">
        <w:r w:rsidR="00163CF2">
          <w:rPr>
            <w:rStyle w:val="a3"/>
            <w:rFonts w:ascii="Times New Roman" w:hAnsi="Times New Roman" w:cs="Times New Roman"/>
            <w:i/>
            <w:iCs/>
            <w:color w:val="0000CC"/>
            <w:sz w:val="20"/>
            <w:szCs w:val="20"/>
            <w:u w:val="none"/>
          </w:rPr>
          <w:t>wmu.se</w:t>
        </w:r>
      </w:hyperlink>
    </w:p>
    <w:p w14:paraId="49237AFD" w14:textId="77777777" w:rsidR="00206C22" w:rsidRDefault="00206C22">
      <w:pPr>
        <w:jc w:val="both"/>
        <w:rPr>
          <w:rFonts w:ascii="Times New Roman" w:hAnsi="Times New Roman" w:cs="Times New Roman"/>
          <w:b/>
          <w:bCs/>
          <w:sz w:val="26"/>
          <w:szCs w:val="26"/>
        </w:rPr>
      </w:pPr>
    </w:p>
    <w:p w14:paraId="7132111A" w14:textId="77777777" w:rsidR="00206C22" w:rsidRDefault="00206C22">
      <w:pPr>
        <w:jc w:val="both"/>
        <w:rPr>
          <w:rFonts w:ascii="Times New Roman" w:hAnsi="Times New Roman" w:cs="Times New Roman"/>
          <w:b/>
          <w:bCs/>
          <w:sz w:val="26"/>
          <w:szCs w:val="26"/>
        </w:rPr>
      </w:pPr>
    </w:p>
    <w:p w14:paraId="28C70071" w14:textId="77777777" w:rsidR="00206C22" w:rsidRDefault="00206C22">
      <w:pPr>
        <w:rPr>
          <w:rFonts w:hint="eastAsia"/>
        </w:rPr>
      </w:pPr>
    </w:p>
    <w:p w14:paraId="7568BB66" w14:textId="77777777" w:rsidR="00206C22" w:rsidRPr="001850AB" w:rsidRDefault="00163CF2">
      <w:pPr>
        <w:rPr>
          <w:rFonts w:hint="eastAsia"/>
        </w:rPr>
      </w:pPr>
      <w:bookmarkStart w:id="0" w:name="_Hlk97279137"/>
      <w:r w:rsidRPr="001850AB">
        <w:rPr>
          <w:rFonts w:ascii="Times New Roman" w:hAnsi="Times New Roman" w:cs="Times New Roman"/>
          <w:b/>
          <w:bCs/>
          <w:u w:val="single"/>
        </w:rPr>
        <w:t xml:space="preserve">МАРТОВСКИЙ  ИНДИКАТОР  СМЕНЫ  ЭКИПАЖА  ПРОДОЛЖИЛ  РОСТ  ПОД  ВЛИЯНИЕМ  РАСПРОСТРАНЕНИЯ   ШТАММА  ОМИКРОН.  НЕСМОТРЯ  НА  ТРУДНОСТИ,  УВЕЛИЧИВАЕТСЯ  КОЛИЧЕСТВО  ВАКЦИНИРОВАННЫХ  МОРЯКОВ   </w:t>
      </w:r>
    </w:p>
    <w:bookmarkEnd w:id="0"/>
    <w:p w14:paraId="4DEA3BC7" w14:textId="77777777" w:rsidR="00206C22" w:rsidRDefault="00163CF2">
      <w:pPr>
        <w:jc w:val="both"/>
        <w:rPr>
          <w:rFonts w:hint="eastAsia"/>
        </w:rPr>
      </w:pPr>
      <w:r>
        <w:rPr>
          <w:rFonts w:ascii="Times New Roman" w:hAnsi="Times New Roman" w:cs="Times New Roman"/>
          <w:sz w:val="20"/>
          <w:szCs w:val="20"/>
        </w:rPr>
        <w:t xml:space="preserve">Мартовский индикатор смены экипажа продолжает  наметившуюся с января этого года тенденцию к росту:  процентное соотношение моряков, вынужденных оставаться на борту судов по истечении сроков своих контрактов, растёт под влиянием новой волны </w:t>
      </w:r>
      <w:proofErr w:type="spellStart"/>
      <w:r>
        <w:rPr>
          <w:rFonts w:ascii="Times New Roman" w:hAnsi="Times New Roman" w:cs="Times New Roman"/>
          <w:sz w:val="20"/>
          <w:szCs w:val="20"/>
        </w:rPr>
        <w:t>коронавирусной</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нфекции</w:t>
      </w:r>
      <w:proofErr w:type="spellEnd"/>
      <w:r>
        <w:rPr>
          <w:rFonts w:ascii="Times New Roman" w:hAnsi="Times New Roman" w:cs="Times New Roman"/>
          <w:sz w:val="20"/>
          <w:szCs w:val="20"/>
        </w:rPr>
        <w:t xml:space="preserve">, вызванной распространением нового штамма омикрон. </w:t>
      </w:r>
    </w:p>
    <w:p w14:paraId="2E0427B9" w14:textId="77777777" w:rsidR="00206C22" w:rsidRDefault="00163CF2">
      <w:pPr>
        <w:jc w:val="both"/>
        <w:rPr>
          <w:rFonts w:hint="eastAsia"/>
        </w:rPr>
      </w:pPr>
      <w:proofErr w:type="gramStart"/>
      <w:r>
        <w:rPr>
          <w:rFonts w:ascii="Times New Roman" w:hAnsi="Times New Roman" w:cs="Times New Roman"/>
          <w:sz w:val="20"/>
          <w:szCs w:val="20"/>
        </w:rPr>
        <w:t>Мартовский Индикатор указывает на то, что количество моряков, остающихся  на борту судов после истечения срока их контракта увеличилось с 4,2%  в прошлом месяце до  5% , а  количество моряков, срок пребывания которых на судне превышает 11 месяцев,  осталось неизменным - на уровне 0,4%. Зафиксированный на сегодня показатель количества моряков, остающихся на борту после истечения срока действия их контрактов, является самым высоким с</w:t>
      </w:r>
      <w:proofErr w:type="gramEnd"/>
      <w:r>
        <w:rPr>
          <w:rFonts w:ascii="Times New Roman" w:hAnsi="Times New Roman" w:cs="Times New Roman"/>
          <w:sz w:val="20"/>
          <w:szCs w:val="20"/>
        </w:rPr>
        <w:t xml:space="preserve"> декабря 2021 года. </w:t>
      </w:r>
    </w:p>
    <w:p w14:paraId="7074A34B" w14:textId="77777777" w:rsidR="00206C22" w:rsidRDefault="00163CF2">
      <w:pPr>
        <w:jc w:val="both"/>
        <w:rPr>
          <w:rFonts w:hint="eastAsia"/>
        </w:rPr>
      </w:pPr>
      <w:r>
        <w:rPr>
          <w:rFonts w:ascii="Times New Roman" w:hAnsi="Times New Roman" w:cs="Times New Roman"/>
          <w:sz w:val="20"/>
          <w:szCs w:val="20"/>
        </w:rPr>
        <w:t>Есть и хорошие новости: согласно данным  Индикатора Смены Экипажа Декларации Нептуна, число вакцинированных моряков увеличилось на 6 процентных пунктов -  с 66,8% в феврале до 72,8% в марте. Однако, ещё остаются серьезные проблемы с доступом к бустерным дозам вакцины для моряков.</w:t>
      </w:r>
    </w:p>
    <w:p w14:paraId="45A97233" w14:textId="77777777" w:rsidR="00206C22" w:rsidRDefault="00206C22">
      <w:pPr>
        <w:jc w:val="both"/>
        <w:rPr>
          <w:rFonts w:ascii="Times New Roman" w:hAnsi="Times New Roman" w:cs="Times New Roman"/>
          <w:sz w:val="20"/>
          <w:szCs w:val="20"/>
        </w:rPr>
      </w:pPr>
    </w:p>
    <w:p w14:paraId="108EF568" w14:textId="77777777" w:rsidR="00206C22" w:rsidRDefault="00163CF2">
      <w:pPr>
        <w:jc w:val="both"/>
        <w:rPr>
          <w:rFonts w:hint="eastAsia"/>
        </w:rPr>
      </w:pPr>
      <w:r>
        <w:rPr>
          <w:rFonts w:ascii="Times New Roman" w:hAnsi="Times New Roman" w:cs="Times New Roman"/>
          <w:sz w:val="20"/>
          <w:szCs w:val="20"/>
        </w:rPr>
        <w:t xml:space="preserve">Судовые менеджеры объясняют рост количества моряков, остающихся на борту сверх контрактов тем, что среди членов экипажей, а также среди тех моряков, которые должны их сменить,  растёт число заражений  штаммом омикрон. В результате срываются многочисленные запланированные смены экипажа. Кроме того, во многих странах по </w:t>
      </w:r>
      <w:proofErr w:type="gramStart"/>
      <w:r>
        <w:rPr>
          <w:rFonts w:ascii="Times New Roman" w:hAnsi="Times New Roman" w:cs="Times New Roman"/>
          <w:sz w:val="20"/>
          <w:szCs w:val="20"/>
        </w:rPr>
        <w:t>прежнему</w:t>
      </w:r>
      <w:proofErr w:type="gramEnd"/>
      <w:r>
        <w:rPr>
          <w:rFonts w:ascii="Times New Roman" w:hAnsi="Times New Roman" w:cs="Times New Roman"/>
          <w:sz w:val="20"/>
          <w:szCs w:val="20"/>
        </w:rPr>
        <w:t xml:space="preserve"> действуют  ограничения на въезд и смену экипажа. Например, жесткие ограничения действуют в Китае, поэтому там возникают очень серьезные трудности как с репатриацией китайских моряков, так и с прибытием на суда замены. Тем временем судовладельцы, пытающиеся приспособиться к новым условиям смены экипажа, несут дополнительные расходы, а отрасль страдает от сбоев и задержек в эксплуатации судов.</w:t>
      </w:r>
    </w:p>
    <w:p w14:paraId="57695951" w14:textId="77777777" w:rsidR="00206C22" w:rsidRDefault="00163CF2">
      <w:pPr>
        <w:jc w:val="both"/>
        <w:rPr>
          <w:rFonts w:hint="eastAsia"/>
        </w:rPr>
      </w:pPr>
      <w:r>
        <w:rPr>
          <w:rFonts w:ascii="Times New Roman" w:hAnsi="Times New Roman" w:cs="Times New Roman"/>
          <w:sz w:val="20"/>
          <w:szCs w:val="20"/>
        </w:rPr>
        <w:t xml:space="preserve">Однако, ряд стран всё же снимает или ослабляет карантинные ограничения. Например, Филиппины отменили обязательный  карантин для </w:t>
      </w:r>
      <w:proofErr w:type="gramStart"/>
      <w:r>
        <w:rPr>
          <w:rFonts w:ascii="Times New Roman" w:hAnsi="Times New Roman" w:cs="Times New Roman"/>
          <w:sz w:val="20"/>
          <w:szCs w:val="20"/>
        </w:rPr>
        <w:t>прибывающих</w:t>
      </w:r>
      <w:proofErr w:type="gramEnd"/>
      <w:r>
        <w:rPr>
          <w:rFonts w:ascii="Times New Roman" w:hAnsi="Times New Roman" w:cs="Times New Roman"/>
          <w:sz w:val="20"/>
          <w:szCs w:val="20"/>
        </w:rPr>
        <w:t xml:space="preserve"> в страну, однако  по-прежнему требуют проходить ПЦР-тестирование. Австралия, чьи границы оставались о закрытыми на протяжении всей пандемии, объявила о снятии этих ограничений. В этой связи ожидается, что сменить экипаж в регионе станет гораздо проще.</w:t>
      </w:r>
    </w:p>
    <w:p w14:paraId="7F945DA6" w14:textId="77777777" w:rsidR="00206C22" w:rsidRDefault="00163CF2">
      <w:pPr>
        <w:jc w:val="both"/>
        <w:rPr>
          <w:rFonts w:hint="eastAsia"/>
        </w:rPr>
      </w:pPr>
      <w:r>
        <w:rPr>
          <w:rFonts w:ascii="Times New Roman" w:hAnsi="Times New Roman" w:cs="Times New Roman"/>
          <w:sz w:val="20"/>
          <w:szCs w:val="20"/>
        </w:rPr>
        <w:t xml:space="preserve">В то же время, показатели вакцинации моряков по-прежнему растут обнадеживающими темпами. Уровень вакцинации моряков составляет 72,8%, что сопоставимо с процентом вакцинации населения некоторых крупных стран Северной Америки, Азии и Европы. Тем не менее, в отношении вакцинации до сих пор существует ряд серьезных проблем. Одна из них — сомнения в необходимости и безопасности вакцинации, которые особенно заметны среди моряков из определенных регионов.  Кроме того, увеличение количества заражений омикроном  среди членов экипажа заставило некоторых моряков усомниться в эффективности  вакцин.  Также, по-прежнему есть трудности в обеспечении моряков  вакцинами. Стоянки в порту обычно очень короткие, часто — ночные, поэтому воспользоваться возможностью сделать прививку во время захода в страны, где вакцины доступны, проблематично. Организовать вакцинацию во время смены экипажа тоже сложно, потому что во многих странах действуют  очень жёсткие протоколы смены экипажа. </w:t>
      </w:r>
    </w:p>
    <w:p w14:paraId="79D9B8B7" w14:textId="77777777" w:rsidR="00206C22" w:rsidRDefault="00163CF2">
      <w:pPr>
        <w:jc w:val="both"/>
        <w:rPr>
          <w:rFonts w:hint="eastAsia"/>
        </w:rPr>
      </w:pPr>
      <w:r>
        <w:rPr>
          <w:rFonts w:ascii="Times New Roman" w:hAnsi="Times New Roman" w:cs="Times New Roman"/>
          <w:sz w:val="20"/>
          <w:szCs w:val="20"/>
        </w:rPr>
        <w:t xml:space="preserve">Индикатор смены экипажа Декларации Нептуна основан на агрегированных данных 10 ведущих судовых операторов </w:t>
      </w:r>
      <w:proofErr w:type="spellStart"/>
      <w:r>
        <w:rPr>
          <w:rFonts w:ascii="Times New Roman" w:hAnsi="Times New Roman" w:cs="Times New Roman"/>
          <w:sz w:val="20"/>
          <w:szCs w:val="20"/>
        </w:rPr>
        <w:t>Anglo-Eastern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Бернхарда</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Шульте</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Columbia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Shipmanagement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Fleet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Management</w:t>
      </w:r>
      <w:proofErr w:type="spellEnd"/>
      <w:r>
        <w:rPr>
          <w:rFonts w:ascii="Times New Roman" w:hAnsi="Times New Roman" w:cs="Times New Roman"/>
          <w:sz w:val="20"/>
          <w:szCs w:val="20"/>
        </w:rPr>
        <w:t xml:space="preserve"> (ФЛОТ), OSM, </w:t>
      </w:r>
      <w:proofErr w:type="spellStart"/>
      <w:r>
        <w:rPr>
          <w:rFonts w:ascii="Times New Roman" w:hAnsi="Times New Roman" w:cs="Times New Roman"/>
          <w:sz w:val="20"/>
          <w:szCs w:val="20"/>
        </w:rPr>
        <w:t>Synergy</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Marine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Thome</w:t>
      </w:r>
      <w:proofErr w:type="spellEnd"/>
      <w:r>
        <w:rPr>
          <w:rFonts w:ascii="Times New Roman" w:hAnsi="Times New Roman" w:cs="Times New Roman"/>
          <w:sz w:val="20"/>
          <w:szCs w:val="20"/>
        </w:rPr>
        <w:t xml:space="preserve">, V. Group, </w:t>
      </w:r>
      <w:proofErr w:type="spellStart"/>
      <w:r>
        <w:rPr>
          <w:rFonts w:ascii="Times New Roman" w:hAnsi="Times New Roman" w:cs="Times New Roman"/>
          <w:sz w:val="20"/>
          <w:szCs w:val="20"/>
        </w:rPr>
        <w:t>Wallem</w:t>
      </w:r>
      <w:proofErr w:type="spellEnd"/>
      <w:r>
        <w:rPr>
          <w:rFonts w:ascii="Times New Roman" w:hAnsi="Times New Roman" w:cs="Times New Roman"/>
          <w:sz w:val="20"/>
          <w:szCs w:val="20"/>
        </w:rPr>
        <w:t xml:space="preserve"> и </w:t>
      </w:r>
      <w:proofErr w:type="spellStart"/>
      <w:r>
        <w:rPr>
          <w:rFonts w:ascii="Times New Roman" w:hAnsi="Times New Roman" w:cs="Times New Roman"/>
          <w:sz w:val="20"/>
          <w:szCs w:val="20"/>
        </w:rPr>
        <w:t>Wilhelmsen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Ship</w:t>
      </w:r>
      <w:proofErr w:type="spellEnd"/>
      <w:r>
        <w:rPr>
          <w:rFonts w:ascii="Times New Roman" w:hAnsi="Times New Roman" w:cs="Times New Roman"/>
          <w:sz w:val="20"/>
          <w:szCs w:val="20"/>
        </w:rPr>
        <w:t xml:space="preserve"> Management, которые в совокупности в настоящее время имеют на борту около 90 000 моряков. </w:t>
      </w:r>
    </w:p>
    <w:p w14:paraId="309037CC" w14:textId="77777777" w:rsidR="00206C22" w:rsidRDefault="00163CF2">
      <w:pPr>
        <w:jc w:val="both"/>
        <w:rPr>
          <w:rFonts w:hint="eastAsia"/>
        </w:rPr>
      </w:pPr>
      <w:r>
        <w:rPr>
          <w:rFonts w:ascii="Times New Roman" w:hAnsi="Times New Roman" w:cs="Times New Roman"/>
          <w:sz w:val="20"/>
          <w:szCs w:val="20"/>
        </w:rPr>
        <w:t xml:space="preserve">Индикатор смены экипажа Декларации Нептуна публикуется раз в месяц и основывается на агрегированных данных, которые судовые менеджеры предоставляют Глобальному морскому форуму - </w:t>
      </w:r>
      <w:r>
        <w:rPr>
          <w:rFonts w:ascii="Times New Roman" w:hAnsi="Times New Roman" w:cs="Times New Roman"/>
          <w:sz w:val="20"/>
          <w:szCs w:val="20"/>
          <w:lang w:val="en-US"/>
        </w:rPr>
        <w:t>Global</w:t>
      </w:r>
      <w:r w:rsidRPr="00163CF2">
        <w:rPr>
          <w:rFonts w:ascii="Times New Roman" w:hAnsi="Times New Roman" w:cs="Times New Roman"/>
          <w:sz w:val="20"/>
          <w:szCs w:val="20"/>
        </w:rPr>
        <w:t xml:space="preserve"> </w:t>
      </w:r>
      <w:r>
        <w:rPr>
          <w:rFonts w:ascii="Times New Roman" w:hAnsi="Times New Roman" w:cs="Times New Roman"/>
          <w:sz w:val="20"/>
          <w:szCs w:val="20"/>
          <w:lang w:val="en-US"/>
        </w:rPr>
        <w:t>Maritime</w:t>
      </w:r>
      <w:r w:rsidRPr="00163CF2">
        <w:rPr>
          <w:rFonts w:ascii="Times New Roman" w:hAnsi="Times New Roman" w:cs="Times New Roman"/>
          <w:sz w:val="20"/>
          <w:szCs w:val="20"/>
        </w:rPr>
        <w:t xml:space="preserve"> </w:t>
      </w:r>
      <w:r>
        <w:rPr>
          <w:rFonts w:ascii="Times New Roman" w:hAnsi="Times New Roman" w:cs="Times New Roman"/>
          <w:sz w:val="20"/>
          <w:szCs w:val="20"/>
          <w:lang w:val="en-US"/>
        </w:rPr>
        <w:t>Forum</w:t>
      </w:r>
      <w:r>
        <w:rPr>
          <w:rFonts w:ascii="Times New Roman" w:hAnsi="Times New Roman" w:cs="Times New Roman"/>
          <w:sz w:val="20"/>
          <w:szCs w:val="20"/>
        </w:rPr>
        <w:t>. Эти данные используются для расчета средневзвешенного процента  моряков, работавших на борту судов после истечения срока их трудового договора, средневзвешенного процента моряков, работавших на борту судов более 11 месяцев, и средневзвешенного процента моряков, прошедших вакцинацию.</w:t>
      </w:r>
    </w:p>
    <w:p w14:paraId="27B95591" w14:textId="77777777" w:rsidR="00206C22" w:rsidRDefault="00163CF2">
      <w:pPr>
        <w:jc w:val="both"/>
        <w:rPr>
          <w:rFonts w:hint="eastAsia"/>
        </w:rPr>
      </w:pPr>
      <w:r>
        <w:rPr>
          <w:rFonts w:ascii="Times New Roman" w:hAnsi="Times New Roman" w:cs="Times New Roman"/>
          <w:sz w:val="20"/>
          <w:szCs w:val="20"/>
        </w:rPr>
        <w:t xml:space="preserve">Поскольку топ – операторы судов прилагают значительные усилия – и часто имеют лучшие возможности-для содействия смене экипажа, индикатор смены экипажа Декларации Нептуна нельзя использовать напрямую для расчета полного числа моряков, пострадавших от кризиса смены экипажа. Аналогичным образом, </w:t>
      </w:r>
      <w:r>
        <w:rPr>
          <w:rFonts w:ascii="Times New Roman" w:hAnsi="Times New Roman" w:cs="Times New Roman"/>
          <w:sz w:val="20"/>
          <w:szCs w:val="20"/>
        </w:rPr>
        <w:lastRenderedPageBreak/>
        <w:t xml:space="preserve">рассчитанный процент моряков, прошедших вакцинацию, вероятно, завышает фактическую долю вакцинированных моряков. </w:t>
      </w:r>
    </w:p>
    <w:p w14:paraId="0C1467F5" w14:textId="77777777" w:rsidR="00206C22" w:rsidRDefault="00206C22">
      <w:pPr>
        <w:jc w:val="both"/>
        <w:rPr>
          <w:rFonts w:ascii="Times New Roman" w:hAnsi="Times New Roman" w:cs="Times New Roman"/>
          <w:sz w:val="20"/>
          <w:szCs w:val="20"/>
        </w:rPr>
      </w:pPr>
    </w:p>
    <w:p w14:paraId="05E4D209" w14:textId="77777777" w:rsidR="00206C22" w:rsidRDefault="00163CF2">
      <w:pPr>
        <w:jc w:val="both"/>
        <w:rPr>
          <w:rFonts w:hint="eastAsia"/>
        </w:rPr>
      </w:pPr>
      <w:r>
        <w:rPr>
          <w:rFonts w:ascii="Times New Roman" w:hAnsi="Times New Roman" w:cs="Times New Roman"/>
          <w:sz w:val="20"/>
          <w:szCs w:val="20"/>
        </w:rPr>
        <w:t>Индикатор Смены Экипажа Декларации Нептуна за март доступен по ссылке:</w:t>
      </w:r>
    </w:p>
    <w:p w14:paraId="365A674E" w14:textId="77777777" w:rsidR="00206C22" w:rsidRDefault="00163CF2">
      <w:pPr>
        <w:jc w:val="both"/>
        <w:rPr>
          <w:rFonts w:hint="eastAsia"/>
        </w:rPr>
      </w:pPr>
      <w:r>
        <w:rPr>
          <w:rFonts w:ascii="Times New Roman" w:hAnsi="Times New Roman" w:cs="Times New Roman"/>
          <w:sz w:val="20"/>
          <w:szCs w:val="20"/>
        </w:rPr>
        <w:t>https://www.globalmaritimeforum.org/content/2022/03/The-Neptune-Declaration-Crew-Change-Indicator-March-2022.pdf</w:t>
      </w:r>
    </w:p>
    <w:p w14:paraId="4539F27A" w14:textId="77777777" w:rsidR="00206C22" w:rsidRDefault="00163CF2">
      <w:pPr>
        <w:jc w:val="both"/>
        <w:rPr>
          <w:rFonts w:hint="eastAsia"/>
        </w:rPr>
      </w:pPr>
      <w:r>
        <w:rPr>
          <w:rStyle w:val="a3"/>
          <w:rFonts w:ascii="Times New Roman" w:hAnsi="Times New Roman" w:cs="Times New Roman"/>
          <w:i/>
          <w:iCs/>
          <w:color w:val="0000CC"/>
          <w:sz w:val="20"/>
          <w:szCs w:val="20"/>
          <w:u w:val="none"/>
        </w:rPr>
        <w:t>globalmaritimeforum.org</w:t>
      </w:r>
    </w:p>
    <w:p w14:paraId="5B1815AD" w14:textId="77777777" w:rsidR="00206C22" w:rsidRDefault="00206C22">
      <w:pPr>
        <w:jc w:val="both"/>
        <w:rPr>
          <w:rFonts w:ascii="Times New Roman" w:hAnsi="Times New Roman" w:cs="Times New Roman"/>
          <w:i/>
          <w:iCs/>
          <w:color w:val="0000CC"/>
          <w:sz w:val="20"/>
          <w:szCs w:val="20"/>
        </w:rPr>
      </w:pPr>
    </w:p>
    <w:p w14:paraId="46046224" w14:textId="77777777" w:rsidR="00206C22" w:rsidRDefault="00206C22">
      <w:pPr>
        <w:jc w:val="both"/>
        <w:rPr>
          <w:rFonts w:ascii="Times New Roman" w:hAnsi="Times New Roman" w:cs="Times New Roman"/>
          <w:i/>
          <w:iCs/>
          <w:color w:val="0000CC"/>
          <w:sz w:val="20"/>
          <w:szCs w:val="20"/>
        </w:rPr>
      </w:pPr>
    </w:p>
    <w:p w14:paraId="3135E62E" w14:textId="77777777" w:rsidR="00206C22" w:rsidRDefault="00206C22">
      <w:pPr>
        <w:jc w:val="both"/>
        <w:rPr>
          <w:rFonts w:ascii="Times New Roman" w:hAnsi="Times New Roman" w:cs="Times New Roman"/>
          <w:b/>
          <w:bCs/>
          <w:sz w:val="26"/>
          <w:szCs w:val="26"/>
        </w:rPr>
      </w:pPr>
    </w:p>
    <w:p w14:paraId="7BCC4A26" w14:textId="77777777" w:rsidR="00206C22" w:rsidRDefault="00206C22">
      <w:pPr>
        <w:jc w:val="both"/>
        <w:rPr>
          <w:rFonts w:ascii="Times New Roman" w:hAnsi="Times New Roman" w:cs="Times New Roman"/>
          <w:b/>
          <w:bCs/>
          <w:sz w:val="26"/>
          <w:szCs w:val="26"/>
        </w:rPr>
      </w:pPr>
    </w:p>
    <w:p w14:paraId="67459308" w14:textId="77777777" w:rsidR="00206C22" w:rsidRDefault="00206C22">
      <w:pPr>
        <w:jc w:val="both"/>
        <w:rPr>
          <w:rFonts w:ascii="Times New Roman" w:hAnsi="Times New Roman" w:cs="Times New Roman"/>
          <w:b/>
          <w:bCs/>
          <w:sz w:val="26"/>
          <w:szCs w:val="26"/>
        </w:rPr>
      </w:pPr>
    </w:p>
    <w:p w14:paraId="7326843A" w14:textId="77777777" w:rsidR="00206C22" w:rsidRDefault="00163CF2">
      <w:pPr>
        <w:jc w:val="both"/>
        <w:rPr>
          <w:rFonts w:hint="eastAsia"/>
        </w:rPr>
      </w:pPr>
      <w:r>
        <w:rPr>
          <w:rFonts w:ascii="Times New Roman" w:hAnsi="Times New Roman" w:cs="Times New Roman"/>
          <w:b/>
          <w:bCs/>
          <w:sz w:val="26"/>
          <w:szCs w:val="26"/>
        </w:rPr>
        <w:t>БЕЗОПАСНОСТЬ  МОРЯКОВ  И  СУДОВ</w:t>
      </w:r>
    </w:p>
    <w:p w14:paraId="27AB9B9C" w14:textId="77777777" w:rsidR="00206C22" w:rsidRDefault="00206C22">
      <w:pPr>
        <w:jc w:val="both"/>
        <w:rPr>
          <w:rFonts w:ascii="Times New Roman" w:hAnsi="Times New Roman" w:cs="Times New Roman"/>
          <w:b/>
          <w:bCs/>
          <w:sz w:val="26"/>
          <w:szCs w:val="26"/>
        </w:rPr>
      </w:pPr>
    </w:p>
    <w:p w14:paraId="7D7D70EE" w14:textId="77777777" w:rsidR="00206C22" w:rsidRDefault="00206C22">
      <w:pPr>
        <w:jc w:val="both"/>
        <w:rPr>
          <w:rFonts w:ascii="Times New Roman" w:hAnsi="Times New Roman" w:cs="Times New Roman"/>
          <w:b/>
          <w:bCs/>
          <w:sz w:val="26"/>
          <w:szCs w:val="26"/>
        </w:rPr>
      </w:pPr>
    </w:p>
    <w:p w14:paraId="506262AE" w14:textId="77777777" w:rsidR="00206C22" w:rsidRDefault="00206C22">
      <w:pPr>
        <w:jc w:val="both"/>
        <w:rPr>
          <w:rFonts w:ascii="Times New Roman" w:hAnsi="Times New Roman" w:cs="Times New Roman"/>
          <w:b/>
          <w:bCs/>
          <w:sz w:val="26"/>
          <w:szCs w:val="26"/>
        </w:rPr>
      </w:pPr>
    </w:p>
    <w:p w14:paraId="69708FBD" w14:textId="77777777" w:rsidR="00206C22" w:rsidRDefault="00163CF2">
      <w:pPr>
        <w:numPr>
          <w:ilvl w:val="0"/>
          <w:numId w:val="6"/>
        </w:numPr>
        <w:jc w:val="both"/>
        <w:rPr>
          <w:rFonts w:hint="eastAsia"/>
        </w:rPr>
      </w:pPr>
      <w:r>
        <w:rPr>
          <w:rFonts w:ascii="Times New Roman" w:hAnsi="Times New Roman"/>
          <w:b/>
          <w:bCs/>
          <w:sz w:val="20"/>
          <w:szCs w:val="20"/>
          <w:shd w:val="clear" w:color="auto" w:fill="FFFFFF"/>
        </w:rPr>
        <w:t>Панамское морское управление (AMP) через Реестр судов Панамы опубликовало Уведомление Торгового флота MMN 03/2022, в котором подчеркивается, что его суда должны проявлять максимальную бдительность и повышать условия безопасности на борту, когда они ходят в украинских и российских водах, в Черном и Азовском морях.</w:t>
      </w:r>
      <w:r>
        <w:rPr>
          <w:rFonts w:ascii="Times New Roman" w:hAnsi="Times New Roman"/>
          <w:sz w:val="20"/>
          <w:szCs w:val="20"/>
        </w:rPr>
        <w:br/>
      </w:r>
      <w:r>
        <w:rPr>
          <w:rFonts w:ascii="Times New Roman" w:hAnsi="Times New Roman"/>
          <w:sz w:val="20"/>
          <w:szCs w:val="20"/>
          <w:shd w:val="clear" w:color="auto" w:fill="FFFFFF"/>
        </w:rPr>
        <w:t>В настоящее время в Одесском порту находятся два судна, зарегистрированных в Панаме, а в районе, указанном в Уведомлении для флота, находится еще примерно 28 судов. По этой причине Судовой реестр Панамы, действующий как ответственный орган, поддерживает постоянную связь с операторами этих судов, чтобы они усилили все меры безопасности на борту и, насколько это возможно, отошли от данного района, чтобы избежать ситуаций, которые могли бы увеличить риск.</w:t>
      </w:r>
      <w:r>
        <w:rPr>
          <w:rFonts w:ascii="Times New Roman" w:hAnsi="Times New Roman"/>
          <w:sz w:val="20"/>
          <w:szCs w:val="20"/>
        </w:rPr>
        <w:br/>
      </w:r>
      <w:r>
        <w:rPr>
          <w:rFonts w:ascii="Times New Roman" w:hAnsi="Times New Roman"/>
          <w:sz w:val="20"/>
          <w:szCs w:val="20"/>
          <w:shd w:val="clear" w:color="auto" w:fill="FFFFFF"/>
        </w:rPr>
        <w:t xml:space="preserve">«Мы располагаем информацией о том, что в этом военном конфликте между Россией и Украиной пострадали по меньшей мере три судна, среди них судно под флагом Маршалловых островов </w:t>
      </w:r>
      <w:proofErr w:type="spellStart"/>
      <w:r>
        <w:rPr>
          <w:rFonts w:ascii="Times New Roman" w:hAnsi="Times New Roman"/>
          <w:sz w:val="20"/>
          <w:szCs w:val="20"/>
          <w:shd w:val="clear" w:color="auto" w:fill="FFFFFF"/>
        </w:rPr>
        <w:t>Yasa</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Jupiter</w:t>
      </w:r>
      <w:proofErr w:type="spellEnd"/>
      <w:r>
        <w:rPr>
          <w:rFonts w:ascii="Times New Roman" w:hAnsi="Times New Roman"/>
          <w:sz w:val="20"/>
          <w:szCs w:val="20"/>
          <w:shd w:val="clear" w:color="auto" w:fill="FFFFFF"/>
        </w:rPr>
        <w:t xml:space="preserve"> с номером IMO: 9848132, молдавский </w:t>
      </w:r>
      <w:proofErr w:type="spellStart"/>
      <w:r>
        <w:rPr>
          <w:rFonts w:ascii="Times New Roman" w:hAnsi="Times New Roman"/>
          <w:sz w:val="20"/>
          <w:szCs w:val="20"/>
          <w:shd w:val="clear" w:color="auto" w:fill="FFFFFF"/>
        </w:rPr>
        <w:t>Millennial</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Spirit</w:t>
      </w:r>
      <w:proofErr w:type="spellEnd"/>
      <w:r>
        <w:rPr>
          <w:rFonts w:ascii="Times New Roman" w:hAnsi="Times New Roman"/>
          <w:sz w:val="20"/>
          <w:szCs w:val="20"/>
          <w:shd w:val="clear" w:color="auto" w:fill="FFFFFF"/>
        </w:rPr>
        <w:t xml:space="preserve"> с номером IMO: 7392610, а также судно, принадлежащее Панамскому регистру судов, </w:t>
      </w:r>
      <w:proofErr w:type="spellStart"/>
      <w:r>
        <w:rPr>
          <w:rFonts w:ascii="Times New Roman" w:hAnsi="Times New Roman"/>
          <w:sz w:val="20"/>
          <w:szCs w:val="20"/>
          <w:shd w:val="clear" w:color="auto" w:fill="FFFFFF"/>
        </w:rPr>
        <w:t>Namura</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Queen</w:t>
      </w:r>
      <w:proofErr w:type="spellEnd"/>
      <w:r>
        <w:rPr>
          <w:rFonts w:ascii="Times New Roman" w:hAnsi="Times New Roman"/>
          <w:sz w:val="20"/>
          <w:szCs w:val="20"/>
          <w:shd w:val="clear" w:color="auto" w:fill="FFFFFF"/>
        </w:rPr>
        <w:t>, IMO: 9841299», - говорится в сообщении.</w:t>
      </w:r>
      <w:r>
        <w:rPr>
          <w:rFonts w:ascii="Times New Roman" w:hAnsi="Times New Roman"/>
          <w:sz w:val="20"/>
          <w:szCs w:val="20"/>
        </w:rPr>
        <w:br/>
      </w:r>
      <w:r>
        <w:rPr>
          <w:rFonts w:ascii="Times New Roman" w:hAnsi="Times New Roman"/>
          <w:sz w:val="20"/>
          <w:szCs w:val="20"/>
          <w:shd w:val="clear" w:color="auto" w:fill="FFFFFF"/>
        </w:rPr>
        <w:t xml:space="preserve">Судно </w:t>
      </w:r>
      <w:proofErr w:type="spellStart"/>
      <w:r>
        <w:rPr>
          <w:rFonts w:ascii="Times New Roman" w:hAnsi="Times New Roman"/>
          <w:sz w:val="20"/>
          <w:szCs w:val="20"/>
          <w:shd w:val="clear" w:color="auto" w:fill="FFFFFF"/>
        </w:rPr>
        <w:t>Namura</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Queen</w:t>
      </w:r>
      <w:proofErr w:type="spellEnd"/>
      <w:r>
        <w:rPr>
          <w:rFonts w:ascii="Times New Roman" w:hAnsi="Times New Roman"/>
          <w:sz w:val="20"/>
          <w:szCs w:val="20"/>
          <w:shd w:val="clear" w:color="auto" w:fill="FFFFFF"/>
        </w:rPr>
        <w:t xml:space="preserve">, принадлежащее компании NIKKO KISEN CO., LTD. и управляемое компанией CLEANSEAS SHIPMANAGEMENT, INC., было поражено 25 февраля 2022 года ракетой в корму, когда оно ожидало загрузки зерна в порту </w:t>
      </w:r>
      <w:proofErr w:type="spellStart"/>
      <w:r>
        <w:rPr>
          <w:rFonts w:ascii="Times New Roman" w:hAnsi="Times New Roman"/>
          <w:sz w:val="20"/>
          <w:szCs w:val="20"/>
          <w:shd w:val="clear" w:color="auto" w:fill="FFFFFF"/>
        </w:rPr>
        <w:t>Пивденный</w:t>
      </w:r>
      <w:proofErr w:type="spellEnd"/>
      <w:r>
        <w:rPr>
          <w:rFonts w:ascii="Times New Roman" w:hAnsi="Times New Roman"/>
          <w:sz w:val="20"/>
          <w:szCs w:val="20"/>
          <w:shd w:val="clear" w:color="auto" w:fill="FFFFFF"/>
        </w:rPr>
        <w:t xml:space="preserve"> (Южный), в Одессе, расположенном на юго-западе Украины. Управляющая компания судна подтвердила, что на данный момент 21 член экипажа судна, ни один из которых не является гражданином Панамы, находятся в безопасности. Неофициальные сообщения указывают на то, что гребной винт и лопасть руля судна могли быть повреждены и что в результате удара на борту возник пожар, который был потушен пожарными, не оказав воздействия на окружающую среду. В настоящее время судно стоит на якоре недалеко от Южного, в Черном море, на широте 46,55403° и долготе 31,09921°, ожидая инструкций от компании. Республика Панама, как государство - член Конвенции Организации Объединенных Наций по морскому праву 1982 года (ЮНКЛОС), ожидает, что положения этого документа будут выполняться и соблюдаться воюющими странами, а также что будут соблюдаться правила, касающиеся международного права и торговли, нейтралитета торговых судов.</w:t>
      </w:r>
    </w:p>
    <w:p w14:paraId="1E474065" w14:textId="77777777" w:rsidR="00206C22" w:rsidRDefault="00163CF2">
      <w:pPr>
        <w:numPr>
          <w:ilvl w:val="0"/>
          <w:numId w:val="6"/>
        </w:numPr>
        <w:jc w:val="both"/>
        <w:rPr>
          <w:rFonts w:hint="eastAsia"/>
        </w:rPr>
      </w:pPr>
      <w:r>
        <w:rPr>
          <w:rFonts w:ascii="Times New Roman" w:hAnsi="Times New Roman" w:cs="Times New Roman"/>
          <w:b/>
          <w:bCs/>
          <w:sz w:val="20"/>
          <w:szCs w:val="20"/>
        </w:rPr>
        <w:t xml:space="preserve">В связи с проведением антитеррористических мероприятий в акватории Азовского моря с 24 февраля 2022 года на основании Прибрежного предупреждения Минобороны РФ до особого указания временно приостановлено судоходство. </w:t>
      </w:r>
      <w:r>
        <w:rPr>
          <w:rFonts w:ascii="Times New Roman" w:hAnsi="Times New Roman" w:cs="Times New Roman"/>
          <w:sz w:val="20"/>
          <w:szCs w:val="20"/>
        </w:rPr>
        <w:t xml:space="preserve">Об этом сообщает пресс-служба Росморречфлота. Для кораблей и судов, находящихся в Азовском море в указанный период, установлены районы ожидания. По состоянию на 08:30 </w:t>
      </w:r>
      <w:proofErr w:type="spellStart"/>
      <w:r>
        <w:rPr>
          <w:rFonts w:ascii="Times New Roman" w:hAnsi="Times New Roman" w:cs="Times New Roman"/>
          <w:sz w:val="20"/>
          <w:szCs w:val="20"/>
        </w:rPr>
        <w:t>мск</w:t>
      </w:r>
      <w:proofErr w:type="spellEnd"/>
      <w:r>
        <w:rPr>
          <w:rFonts w:ascii="Times New Roman" w:hAnsi="Times New Roman" w:cs="Times New Roman"/>
          <w:sz w:val="20"/>
          <w:szCs w:val="20"/>
        </w:rPr>
        <w:t xml:space="preserve"> 28.02.2022 ожидали входа в Азовское море из Керченского пролива 43 судна, 8 судов находились в ожидании на вход в порты РФ. В морских портах РФ Азовского моря в общей сложности находилось 167 судов. Черноморские порты РФ функционируют в штатном режиме. Напомним, за последнюю неделю в Азовском и Черном морях были атакованы четыре судна: 24 февраля под ракетный удар в Азовском море </w:t>
      </w:r>
      <w:hyperlink r:id="rId29" w:history="1">
        <w:r>
          <w:rPr>
            <w:rStyle w:val="a3"/>
            <w:rFonts w:ascii="Times New Roman" w:hAnsi="Times New Roman" w:cs="Times New Roman"/>
            <w:color w:val="auto"/>
            <w:sz w:val="20"/>
            <w:szCs w:val="20"/>
            <w:u w:val="none"/>
          </w:rPr>
          <w:t>попали</w:t>
        </w:r>
      </w:hyperlink>
      <w:r>
        <w:rPr>
          <w:rFonts w:ascii="Times New Roman" w:hAnsi="Times New Roman" w:cs="Times New Roman"/>
          <w:sz w:val="20"/>
          <w:szCs w:val="20"/>
        </w:rPr>
        <w:t> российские суда SERAPHIM SAROVSKIY и SGV-FLOT. На последнем произошло возгорание, один член экипажа получил тяжелое ранение. Сейчас пожар ликвидирован, а моряк госпитализирован. Позже «бомба» </w:t>
      </w:r>
      <w:hyperlink r:id="rId30" w:history="1">
        <w:r>
          <w:rPr>
            <w:rStyle w:val="a3"/>
            <w:rFonts w:ascii="Times New Roman" w:hAnsi="Times New Roman" w:cs="Times New Roman"/>
            <w:color w:val="auto"/>
            <w:sz w:val="20"/>
            <w:szCs w:val="20"/>
            <w:u w:val="none"/>
          </w:rPr>
          <w:t>попала</w:t>
        </w:r>
      </w:hyperlink>
      <w:r>
        <w:rPr>
          <w:rFonts w:ascii="Times New Roman" w:hAnsi="Times New Roman" w:cs="Times New Roman"/>
          <w:sz w:val="20"/>
          <w:szCs w:val="20"/>
        </w:rPr>
        <w:t> в турецкий балкер YASA JUPITER в Черном море. В результате был поврежден кормовой трюм балкера, пострадавших нет. 25 февраля под обстрел </w:t>
      </w:r>
      <w:hyperlink r:id="rId31" w:history="1">
        <w:r>
          <w:rPr>
            <w:rStyle w:val="a3"/>
            <w:rFonts w:ascii="Times New Roman" w:hAnsi="Times New Roman" w:cs="Times New Roman"/>
            <w:color w:val="auto"/>
            <w:sz w:val="20"/>
            <w:szCs w:val="20"/>
            <w:u w:val="none"/>
          </w:rPr>
          <w:t>попал</w:t>
        </w:r>
      </w:hyperlink>
      <w:r>
        <w:rPr>
          <w:rFonts w:ascii="Times New Roman" w:hAnsi="Times New Roman" w:cs="Times New Roman"/>
          <w:sz w:val="20"/>
          <w:szCs w:val="20"/>
        </w:rPr>
        <w:t xml:space="preserve"> химовоз с российскими моряками </w:t>
      </w:r>
      <w:proofErr w:type="spellStart"/>
      <w:r>
        <w:rPr>
          <w:rFonts w:ascii="Times New Roman" w:hAnsi="Times New Roman" w:cs="Times New Roman"/>
          <w:sz w:val="20"/>
          <w:szCs w:val="20"/>
        </w:rPr>
        <w:t>Millennial</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Spirit</w:t>
      </w:r>
      <w:proofErr w:type="spellEnd"/>
      <w:r>
        <w:rPr>
          <w:rFonts w:ascii="Times New Roman" w:hAnsi="Times New Roman" w:cs="Times New Roman"/>
          <w:sz w:val="20"/>
          <w:szCs w:val="20"/>
        </w:rPr>
        <w:t>. Экипаж спасли украинцы.</w:t>
      </w:r>
    </w:p>
    <w:p w14:paraId="2E7E2A66" w14:textId="77777777" w:rsidR="00206C22" w:rsidRDefault="00163CF2">
      <w:pPr>
        <w:numPr>
          <w:ilvl w:val="0"/>
          <w:numId w:val="6"/>
        </w:numPr>
        <w:jc w:val="both"/>
        <w:rPr>
          <w:rFonts w:hint="eastAsia"/>
        </w:rPr>
      </w:pPr>
      <w:r>
        <w:rPr>
          <w:rFonts w:ascii="Times New Roman" w:hAnsi="Times New Roman" w:cs="Times New Roman"/>
          <w:b/>
          <w:bCs/>
          <w:sz w:val="20"/>
          <w:szCs w:val="20"/>
        </w:rPr>
        <w:t>Енисейское речное пароходство (ЕРП) в 2021 году направило 102 млн руб. на мероприятия по улучшению охраны труда и промышленной безопасности.</w:t>
      </w:r>
      <w:r>
        <w:rPr>
          <w:rFonts w:ascii="Times New Roman" w:hAnsi="Times New Roman" w:cs="Times New Roman"/>
          <w:sz w:val="20"/>
          <w:szCs w:val="20"/>
        </w:rPr>
        <w:t xml:space="preserve"> Из них 35,7 млн направлено на приобретение спецодежды и других средств индивидуальной защиты, 3,7 млн – на противоэпидемические мероприятия. Об этом </w:t>
      </w:r>
      <w:proofErr w:type="spellStart"/>
      <w:r>
        <w:rPr>
          <w:rFonts w:ascii="Times New Roman" w:hAnsi="Times New Roman" w:cs="Times New Roman"/>
          <w:sz w:val="20"/>
          <w:szCs w:val="20"/>
        </w:rPr>
        <w:t>собщила</w:t>
      </w:r>
      <w:proofErr w:type="spellEnd"/>
      <w:r>
        <w:rPr>
          <w:rFonts w:ascii="Times New Roman" w:hAnsi="Times New Roman" w:cs="Times New Roman"/>
          <w:sz w:val="20"/>
          <w:szCs w:val="20"/>
        </w:rPr>
        <w:t xml:space="preserve"> пресс-служба судоходной компании. В 2021 </w:t>
      </w:r>
      <w:r>
        <w:rPr>
          <w:rFonts w:ascii="Times New Roman" w:hAnsi="Times New Roman" w:cs="Times New Roman"/>
          <w:sz w:val="20"/>
          <w:szCs w:val="20"/>
        </w:rPr>
        <w:lastRenderedPageBreak/>
        <w:t xml:space="preserve">году в Енисейском пароходстве переработали все инструкции по охране труда и программы обучения работников в соответствии с новыми требованиями федерального законодательства, введенными в действие с 01.01.2021, провели обучение и проверку знаний персонала по новым правилам. Помимо этого, в подразделениях пароходства выполнялись мероприятия по улучшению условий труда, в том числе ремонт санитарно-бытовых помещений. Отмечается, что подтверждением результативности постоянной и целенаправленной работы в данном направлении стало отсутствие значительных замечаний, выявленных в ходе проверок надзорных органов, а также победа в городском смотре-конкурсе на лучшую организацию работы в области социального партнерства и охраны труда. Енисейское речное пароходство заняло первое место в номинации «Транспорт».  «Законодательство в области охраны труда постоянно меняется, внедряется все больше норм международных стандартов, что заставляет предприятия двигаться вперед. В 2022 году мы продолжим работу, направленную на снижение уровня травматизма и профессиональных заболеваний, улучшение условий труда», - подчеркнул исполнительный директор Енисейского речного пароходства Евгений </w:t>
      </w:r>
      <w:proofErr w:type="spellStart"/>
      <w:r>
        <w:rPr>
          <w:rFonts w:ascii="Times New Roman" w:hAnsi="Times New Roman" w:cs="Times New Roman"/>
          <w:sz w:val="20"/>
          <w:szCs w:val="20"/>
        </w:rPr>
        <w:t>Грудинов</w:t>
      </w:r>
      <w:proofErr w:type="spellEnd"/>
      <w:r>
        <w:rPr>
          <w:rFonts w:ascii="Times New Roman" w:hAnsi="Times New Roman" w:cs="Times New Roman"/>
          <w:sz w:val="20"/>
          <w:szCs w:val="20"/>
        </w:rPr>
        <w:t>. «Енисейское речное пароходство» как государственное предприятие создано в 1931 году на базе «Западно-Сибирского пароходства», как акционерная компания – в 1994 году. ЕРП является основным перевозчиком грузов по водным путям бассейна реки Енисей. Флот пароходства составляет около 650 судов общей грузоподъемностью около 680 тыс. тонн. ЕРП располагает судостроительными и судоремонтными предприятиями и рядом других структурных подразделений, которые обеспечивают полный производственный цикл деятельности компании. Основным заказчиком и держателем контрольного пакета акций предприятия является ПАО «ГМК «Норильский никель». В рабочее ядро судоходной компании входит порядка 460 ед. флота. </w:t>
      </w:r>
    </w:p>
    <w:p w14:paraId="392D5E60" w14:textId="77777777" w:rsidR="00206C22" w:rsidRDefault="00206C22">
      <w:pPr>
        <w:jc w:val="both"/>
        <w:rPr>
          <w:rFonts w:ascii="Times New Roman" w:hAnsi="Times New Roman" w:cs="Times New Roman"/>
          <w:sz w:val="26"/>
          <w:szCs w:val="26"/>
        </w:rPr>
      </w:pPr>
    </w:p>
    <w:p w14:paraId="1C8A621E" w14:textId="77777777" w:rsidR="00206C22" w:rsidRDefault="00206C22">
      <w:pPr>
        <w:tabs>
          <w:tab w:val="left" w:pos="3683"/>
          <w:tab w:val="right" w:pos="9071"/>
          <w:tab w:val="right" w:pos="9098"/>
        </w:tabs>
        <w:jc w:val="both"/>
        <w:rPr>
          <w:rFonts w:ascii="Times New Roman" w:hAnsi="Times New Roman" w:cs="Times New Roman"/>
          <w:b/>
          <w:bCs/>
          <w:sz w:val="22"/>
          <w:szCs w:val="22"/>
        </w:rPr>
      </w:pPr>
    </w:p>
    <w:p w14:paraId="03E2D931" w14:textId="77777777" w:rsidR="00206C22" w:rsidRPr="001850AB" w:rsidRDefault="00206C22">
      <w:pPr>
        <w:rPr>
          <w:rFonts w:hint="eastAsia"/>
        </w:rPr>
      </w:pPr>
      <w:bookmarkStart w:id="1" w:name="_GoBack"/>
    </w:p>
    <w:p w14:paraId="30B2DA6F" w14:textId="77777777" w:rsidR="00206C22" w:rsidRPr="001850AB" w:rsidRDefault="00163CF2">
      <w:pPr>
        <w:rPr>
          <w:rFonts w:hint="eastAsia"/>
        </w:rPr>
      </w:pPr>
      <w:bookmarkStart w:id="2" w:name="_Hlk97279230"/>
      <w:r w:rsidRPr="001850AB">
        <w:rPr>
          <w:rFonts w:ascii="Times New Roman" w:hAnsi="Times New Roman" w:cs="Times New Roman"/>
          <w:b/>
          <w:bCs/>
          <w:u w:val="single"/>
        </w:rPr>
        <w:t>ИЗВЛЕКАЕМ  УРОКИ:  К  ПРОВЕРКАМ  АВАРИЙНО-СПАСАТЕЛЬНОГО  ОБОРУДОВАНИЯ  СЛЕДУЕТ  ОТНОСИТЬСЯ  СЕРЬЕЗНО</w:t>
      </w:r>
    </w:p>
    <w:bookmarkEnd w:id="2"/>
    <w:bookmarkEnd w:id="1"/>
    <w:p w14:paraId="58729F8D" w14:textId="77777777" w:rsidR="00206C22" w:rsidRDefault="00163CF2">
      <w:pPr>
        <w:jc w:val="both"/>
        <w:rPr>
          <w:rFonts w:hint="eastAsia"/>
        </w:rPr>
      </w:pPr>
      <w:r>
        <w:rPr>
          <w:rFonts w:ascii="Times New Roman" w:hAnsi="Times New Roman" w:cs="Times New Roman"/>
          <w:sz w:val="20"/>
          <w:szCs w:val="20"/>
        </w:rPr>
        <w:t xml:space="preserve">В последнем выпуске своего бюллетеня по безопасности  </w:t>
      </w:r>
      <w:proofErr w:type="spellStart"/>
      <w:r>
        <w:rPr>
          <w:rFonts w:ascii="Times New Roman" w:hAnsi="Times New Roman" w:cs="Times New Roman"/>
          <w:sz w:val="20"/>
          <w:szCs w:val="20"/>
        </w:rPr>
        <w:t>Good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Catch</w:t>
      </w:r>
      <w:proofErr w:type="spellEnd"/>
      <w:r>
        <w:rPr>
          <w:rFonts w:ascii="Times New Roman" w:hAnsi="Times New Roman" w:cs="Times New Roman"/>
          <w:sz w:val="20"/>
          <w:szCs w:val="20"/>
        </w:rPr>
        <w:t>, клуб взаимного страхования  American Club рассказывает об уроках, извлеченных из инцидента, который произошёл из-за неисправного дыхательного аппарата.</w:t>
      </w:r>
    </w:p>
    <w:p w14:paraId="405FCC26" w14:textId="77777777" w:rsidR="00206C22" w:rsidRDefault="00206C22">
      <w:pPr>
        <w:jc w:val="both"/>
        <w:rPr>
          <w:rFonts w:ascii="Times New Roman" w:hAnsi="Times New Roman" w:cs="Times New Roman"/>
          <w:sz w:val="20"/>
          <w:szCs w:val="20"/>
        </w:rPr>
      </w:pPr>
    </w:p>
    <w:p w14:paraId="3627A52C" w14:textId="77777777" w:rsidR="00206C22" w:rsidRDefault="00163CF2">
      <w:pPr>
        <w:jc w:val="both"/>
        <w:rPr>
          <w:rFonts w:hint="eastAsia"/>
        </w:rPr>
      </w:pPr>
      <w:r>
        <w:rPr>
          <w:rFonts w:ascii="Times New Roman" w:hAnsi="Times New Roman" w:cs="Times New Roman"/>
          <w:sz w:val="20"/>
          <w:szCs w:val="20"/>
        </w:rPr>
        <w:t>Инцидент</w:t>
      </w:r>
    </w:p>
    <w:p w14:paraId="29F85AE2" w14:textId="77777777" w:rsidR="00206C22" w:rsidRDefault="00163CF2">
      <w:pPr>
        <w:jc w:val="both"/>
        <w:rPr>
          <w:rFonts w:hint="eastAsia"/>
        </w:rPr>
      </w:pPr>
      <w:r>
        <w:rPr>
          <w:rFonts w:ascii="Times New Roman" w:hAnsi="Times New Roman" w:cs="Times New Roman"/>
          <w:sz w:val="20"/>
          <w:szCs w:val="20"/>
        </w:rPr>
        <w:t>Третьему помощнику капитана поручили  провести обычную плановую проверку безопасности оборудования в месте сбора в случае пожарной тревоги. Для молодой женщин</w:t>
      </w:r>
      <w:proofErr w:type="gramStart"/>
      <w:r>
        <w:rPr>
          <w:rFonts w:ascii="Times New Roman" w:hAnsi="Times New Roman" w:cs="Times New Roman"/>
          <w:sz w:val="20"/>
          <w:szCs w:val="20"/>
        </w:rPr>
        <w:t>ы-</w:t>
      </w:r>
      <w:proofErr w:type="gramEnd"/>
      <w:r>
        <w:rPr>
          <w:rFonts w:ascii="Times New Roman" w:hAnsi="Times New Roman" w:cs="Times New Roman"/>
          <w:sz w:val="20"/>
          <w:szCs w:val="20"/>
        </w:rPr>
        <w:t xml:space="preserve"> офицера  это был первый рейс на этом судне, но она прошла соответствующую подготовку и должна была знать, как проверять исправность сигнального</w:t>
      </w:r>
      <w:r w:rsidRPr="00163CF2">
        <w:rPr>
          <w:rFonts w:ascii="Times New Roman" w:hAnsi="Times New Roman" w:cs="Times New Roman"/>
          <w:sz w:val="20"/>
          <w:szCs w:val="20"/>
        </w:rPr>
        <w:t xml:space="preserve"> </w:t>
      </w:r>
      <w:r>
        <w:rPr>
          <w:rFonts w:ascii="Times New Roman" w:hAnsi="Times New Roman" w:cs="Times New Roman"/>
          <w:sz w:val="20"/>
          <w:szCs w:val="20"/>
        </w:rPr>
        <w:t xml:space="preserve">устройства, которое срабатывает в случае низкого уровня остаточного давления дыхательного аппарата, а также манометров и клапанов. </w:t>
      </w:r>
    </w:p>
    <w:p w14:paraId="37C35809" w14:textId="77777777" w:rsidR="00206C22" w:rsidRDefault="00163CF2">
      <w:pPr>
        <w:jc w:val="both"/>
        <w:rPr>
          <w:rFonts w:hint="eastAsia"/>
        </w:rPr>
      </w:pPr>
      <w:r>
        <w:rPr>
          <w:rFonts w:ascii="Times New Roman" w:hAnsi="Times New Roman" w:cs="Times New Roman"/>
          <w:sz w:val="20"/>
          <w:szCs w:val="20"/>
        </w:rPr>
        <w:t>Третий офицер подошла  к выполнению задания  со всей серьезностью. Она тщательно проверила каждую единицу оборудования в соответствии с контрольным списком. Она обнаружила, что сигнальное устройство остаточного давления одного из дыхательных аппаратов  неисправно, а в другом аппарате дистанционный манометр показывал неправильные значения.</w:t>
      </w:r>
    </w:p>
    <w:p w14:paraId="5C151321" w14:textId="77777777" w:rsidR="00206C22" w:rsidRDefault="00163CF2">
      <w:pPr>
        <w:jc w:val="both"/>
        <w:rPr>
          <w:rFonts w:hint="eastAsia"/>
        </w:rPr>
      </w:pPr>
      <w:r>
        <w:rPr>
          <w:rFonts w:ascii="Times New Roman" w:hAnsi="Times New Roman" w:cs="Times New Roman"/>
          <w:sz w:val="20"/>
          <w:szCs w:val="20"/>
        </w:rPr>
        <w:t>Когда третий помощник доложила об этих неисправностях  старпому, тот попросту их проигнорировал. Он сказал, что ни с одним из дыхательных аппаратов никогда проблем не было, и что проблемы, вероятно, связаны с отсутствием у третьего помощника надлежащего опыта для  проверки дыхательных аппаратов.</w:t>
      </w:r>
    </w:p>
    <w:p w14:paraId="2F8BCC3B" w14:textId="77777777" w:rsidR="00206C22" w:rsidRDefault="00163CF2">
      <w:pPr>
        <w:jc w:val="both"/>
        <w:rPr>
          <w:rFonts w:hint="eastAsia"/>
        </w:rPr>
      </w:pPr>
      <w:r>
        <w:rPr>
          <w:rFonts w:ascii="Times New Roman" w:hAnsi="Times New Roman" w:cs="Times New Roman"/>
          <w:sz w:val="20"/>
          <w:szCs w:val="20"/>
        </w:rPr>
        <w:t xml:space="preserve">Три недели спустя старпом списался, а ему на смену прибыл другой офицер. Третий офицер обратилась к нему, озвучив свою озабоченность по поводу обнаруженных неисправностей  дыхательных аппаратов. Вместе они проверили всё ещё раз и выяснилось, что обнаруженный дефект манометра дыхательного аппарата действительно имел место.  В этой связи в следующем порту захода было организовано сервисное обслуживание двух дыхательных аппаратов. </w:t>
      </w:r>
    </w:p>
    <w:p w14:paraId="2126B4D9" w14:textId="77777777" w:rsidR="00206C22" w:rsidRDefault="00163CF2">
      <w:pPr>
        <w:jc w:val="both"/>
        <w:rPr>
          <w:rFonts w:hint="eastAsia"/>
        </w:rPr>
      </w:pPr>
      <w:r>
        <w:rPr>
          <w:rFonts w:ascii="Times New Roman" w:hAnsi="Times New Roman" w:cs="Times New Roman"/>
          <w:sz w:val="20"/>
          <w:szCs w:val="20"/>
        </w:rPr>
        <w:t xml:space="preserve">В результате судно избежало потенциально серьезного происшествия, если бы возникла ситуация, когда необходимо было использовать  дыхательный аппарат.  В случае чрезвычайной ситуации ожидается, что всё имеющееся на борту  оборудование для обеспечения безопасности  полностью </w:t>
      </w:r>
      <w:proofErr w:type="gramStart"/>
      <w:r>
        <w:rPr>
          <w:rFonts w:ascii="Times New Roman" w:hAnsi="Times New Roman" w:cs="Times New Roman"/>
          <w:sz w:val="20"/>
          <w:szCs w:val="20"/>
        </w:rPr>
        <w:t>функционирует и находится</w:t>
      </w:r>
      <w:proofErr w:type="gramEnd"/>
      <w:r>
        <w:rPr>
          <w:rFonts w:ascii="Times New Roman" w:hAnsi="Times New Roman" w:cs="Times New Roman"/>
          <w:sz w:val="20"/>
          <w:szCs w:val="20"/>
        </w:rPr>
        <w:t xml:space="preserve"> в исправном рабочем состоянии.</w:t>
      </w:r>
    </w:p>
    <w:p w14:paraId="64F4B243" w14:textId="77777777" w:rsidR="00206C22" w:rsidRDefault="00206C22">
      <w:pPr>
        <w:jc w:val="both"/>
        <w:rPr>
          <w:rFonts w:ascii="Times New Roman" w:hAnsi="Times New Roman" w:cs="Times New Roman"/>
          <w:sz w:val="20"/>
          <w:szCs w:val="20"/>
        </w:rPr>
      </w:pPr>
    </w:p>
    <w:p w14:paraId="1A678E7B" w14:textId="77777777" w:rsidR="00206C22" w:rsidRDefault="00163CF2">
      <w:pPr>
        <w:jc w:val="both"/>
        <w:rPr>
          <w:rFonts w:hint="eastAsia"/>
        </w:rPr>
      </w:pPr>
      <w:r>
        <w:rPr>
          <w:rFonts w:ascii="Times New Roman" w:hAnsi="Times New Roman" w:cs="Times New Roman"/>
          <w:sz w:val="20"/>
          <w:szCs w:val="20"/>
        </w:rPr>
        <w:t>Сделанные выводы</w:t>
      </w:r>
    </w:p>
    <w:p w14:paraId="11D1CBDE" w14:textId="77777777" w:rsidR="00206C22" w:rsidRDefault="00163CF2">
      <w:pPr>
        <w:jc w:val="both"/>
        <w:rPr>
          <w:rFonts w:hint="eastAsia"/>
        </w:rPr>
      </w:pPr>
      <w:r>
        <w:rPr>
          <w:rFonts w:ascii="Times New Roman" w:hAnsi="Times New Roman" w:cs="Times New Roman"/>
          <w:sz w:val="20"/>
          <w:szCs w:val="20"/>
        </w:rPr>
        <w:t>К периодическим проверкам аварийно-спасательного оборудования следует относиться серьезно и проводить их нужно тщательно. Так, при проверке дыхательных аппаратов обязательно нужно проверять исправность сигнализатора низкого давления, манометров, а также цилиндра и перепускных клапанов на самом аппарате.</w:t>
      </w:r>
    </w:p>
    <w:p w14:paraId="3886CC8E" w14:textId="77777777" w:rsidR="00206C22" w:rsidRDefault="00163CF2">
      <w:pPr>
        <w:jc w:val="both"/>
        <w:rPr>
          <w:rFonts w:hint="eastAsia"/>
        </w:rPr>
      </w:pPr>
      <w:r>
        <w:rPr>
          <w:rFonts w:ascii="Times New Roman" w:hAnsi="Times New Roman" w:cs="Times New Roman"/>
          <w:sz w:val="20"/>
          <w:szCs w:val="20"/>
        </w:rPr>
        <w:t>К каждому сообщению о любых неисправностях или дефектах аварийного оборудования следует относиться серьезно, проверять полученную информацию и в случае необходимости принимать незамедлительные меры для устранения проблем.</w:t>
      </w:r>
    </w:p>
    <w:p w14:paraId="26623350" w14:textId="77777777" w:rsidR="00206C22" w:rsidRDefault="00163CF2">
      <w:pPr>
        <w:jc w:val="both"/>
        <w:rPr>
          <w:rFonts w:hint="eastAsia"/>
        </w:rPr>
      </w:pPr>
      <w:r>
        <w:rPr>
          <w:rFonts w:ascii="Times New Roman" w:hAnsi="Times New Roman" w:cs="Times New Roman"/>
          <w:sz w:val="20"/>
          <w:szCs w:val="20"/>
        </w:rPr>
        <w:lastRenderedPageBreak/>
        <w:t>Каждый моряк когда-то был молод и неопытен. Тем не менее, возраст и отсутствие опыта моряка не должны служить поводом для того, чтобы игнорировать его замечания, опасения или скептически относиться к результатам его работы.</w:t>
      </w:r>
    </w:p>
    <w:p w14:paraId="205741BB" w14:textId="77777777" w:rsidR="00206C22" w:rsidRDefault="00163CF2">
      <w:pPr>
        <w:jc w:val="both"/>
        <w:rPr>
          <w:rFonts w:hint="eastAsia"/>
        </w:rPr>
      </w:pPr>
      <w:r>
        <w:rPr>
          <w:rFonts w:ascii="Times New Roman" w:hAnsi="Times New Roman" w:cs="Times New Roman"/>
          <w:sz w:val="20"/>
          <w:szCs w:val="20"/>
        </w:rPr>
        <w:t>Неопытным морякам нужно дать возможность набраться опыта, при этом их старшие коллеги должны выполнять для них роль наставников, помогать молодым повышать свой профессиональный уровень, в том числе за счет положительного опыта следования принципу «безопасность превыше всего».</w:t>
      </w:r>
    </w:p>
    <w:p w14:paraId="4E816937" w14:textId="77777777" w:rsidR="00206C22" w:rsidRDefault="00163CF2">
      <w:pPr>
        <w:tabs>
          <w:tab w:val="left" w:pos="3683"/>
          <w:tab w:val="right" w:pos="9071"/>
          <w:tab w:val="right" w:pos="9098"/>
        </w:tabs>
        <w:jc w:val="both"/>
        <w:rPr>
          <w:rFonts w:hint="eastAsia"/>
        </w:rPr>
      </w:pPr>
      <w:r>
        <w:rPr>
          <w:rFonts w:ascii="Times New Roman" w:hAnsi="Times New Roman" w:cs="Times New Roman"/>
          <w:i/>
          <w:iCs/>
          <w:color w:val="0000CC"/>
          <w:sz w:val="20"/>
          <w:szCs w:val="20"/>
          <w:lang w:val="en-US"/>
        </w:rPr>
        <w:t>Safety4sea.com</w:t>
      </w:r>
      <w:r>
        <w:rPr>
          <w:rFonts w:ascii="Times New Roman" w:hAnsi="Times New Roman" w:cs="Times New Roman"/>
          <w:b/>
          <w:bCs/>
          <w:sz w:val="22"/>
          <w:szCs w:val="22"/>
        </w:rPr>
        <w:t xml:space="preserve"> </w:t>
      </w:r>
    </w:p>
    <w:p w14:paraId="55AE4B5B" w14:textId="77777777" w:rsidR="00206C22" w:rsidRDefault="00206C22">
      <w:pPr>
        <w:jc w:val="both"/>
        <w:rPr>
          <w:rFonts w:ascii="Times New Roman" w:hAnsi="Times New Roman"/>
          <w:b/>
          <w:bCs/>
          <w:sz w:val="26"/>
          <w:szCs w:val="26"/>
        </w:rPr>
      </w:pPr>
    </w:p>
    <w:p w14:paraId="1A8DBCE0" w14:textId="77777777" w:rsidR="00206C22" w:rsidRDefault="00206C22">
      <w:pPr>
        <w:jc w:val="both"/>
        <w:rPr>
          <w:rFonts w:ascii="Times New Roman" w:hAnsi="Times New Roman"/>
          <w:b/>
          <w:bCs/>
          <w:sz w:val="26"/>
          <w:szCs w:val="26"/>
        </w:rPr>
      </w:pPr>
    </w:p>
    <w:p w14:paraId="4A93968C" w14:textId="77777777" w:rsidR="00206C22" w:rsidRDefault="00206C22">
      <w:pPr>
        <w:jc w:val="both"/>
        <w:rPr>
          <w:rFonts w:ascii="Times New Roman" w:hAnsi="Times New Roman"/>
          <w:b/>
          <w:bCs/>
          <w:sz w:val="26"/>
          <w:szCs w:val="26"/>
        </w:rPr>
      </w:pPr>
    </w:p>
    <w:p w14:paraId="1B03430A" w14:textId="77777777" w:rsidR="00206C22" w:rsidRDefault="00163CF2">
      <w:pPr>
        <w:jc w:val="both"/>
        <w:rPr>
          <w:rFonts w:hint="eastAsia"/>
        </w:rPr>
      </w:pPr>
      <w:r>
        <w:rPr>
          <w:rFonts w:ascii="Times New Roman" w:hAnsi="Times New Roman"/>
          <w:b/>
          <w:bCs/>
          <w:sz w:val="26"/>
          <w:szCs w:val="26"/>
        </w:rPr>
        <w:t>ПРОИСШЕСТВИЯ</w:t>
      </w:r>
    </w:p>
    <w:p w14:paraId="672FA9BA" w14:textId="77777777" w:rsidR="00206C22" w:rsidRDefault="00206C22">
      <w:pPr>
        <w:jc w:val="both"/>
        <w:rPr>
          <w:rFonts w:ascii="Times New Roman" w:hAnsi="Times New Roman"/>
          <w:b/>
          <w:bCs/>
          <w:sz w:val="26"/>
          <w:szCs w:val="26"/>
        </w:rPr>
      </w:pPr>
    </w:p>
    <w:p w14:paraId="2A8F2F45" w14:textId="77777777" w:rsidR="00206C22" w:rsidRDefault="00206C22">
      <w:pPr>
        <w:jc w:val="both"/>
        <w:rPr>
          <w:rFonts w:ascii="Times New Roman" w:hAnsi="Times New Roman"/>
          <w:b/>
          <w:bCs/>
          <w:sz w:val="26"/>
          <w:szCs w:val="26"/>
        </w:rPr>
      </w:pPr>
    </w:p>
    <w:p w14:paraId="521536B8" w14:textId="77777777" w:rsidR="00206C22" w:rsidRDefault="00206C22">
      <w:pPr>
        <w:jc w:val="both"/>
        <w:rPr>
          <w:rFonts w:ascii="Times New Roman" w:hAnsi="Times New Roman"/>
          <w:sz w:val="20"/>
          <w:szCs w:val="20"/>
        </w:rPr>
      </w:pPr>
    </w:p>
    <w:p w14:paraId="12E103B8" w14:textId="77777777" w:rsidR="00206C22" w:rsidRDefault="00163CF2">
      <w:pPr>
        <w:numPr>
          <w:ilvl w:val="0"/>
          <w:numId w:val="13"/>
        </w:numPr>
        <w:jc w:val="both"/>
        <w:rPr>
          <w:rFonts w:hint="eastAsia"/>
        </w:rPr>
      </w:pPr>
      <w:r>
        <w:rPr>
          <w:rFonts w:ascii="Times New Roman" w:hAnsi="Times New Roman"/>
          <w:b/>
          <w:bCs/>
          <w:sz w:val="20"/>
          <w:szCs w:val="20"/>
        </w:rPr>
        <w:t xml:space="preserve">Сухогруз </w:t>
      </w:r>
      <w:proofErr w:type="spellStart"/>
      <w:r>
        <w:rPr>
          <w:rFonts w:ascii="Times New Roman" w:hAnsi="Times New Roman"/>
          <w:b/>
          <w:bCs/>
          <w:sz w:val="20"/>
          <w:szCs w:val="20"/>
        </w:rPr>
        <w:t>Волго</w:t>
      </w:r>
      <w:proofErr w:type="spellEnd"/>
      <w:r>
        <w:rPr>
          <w:rFonts w:ascii="Times New Roman" w:hAnsi="Times New Roman"/>
          <w:b/>
          <w:bCs/>
          <w:sz w:val="20"/>
          <w:szCs w:val="20"/>
        </w:rPr>
        <w:t xml:space="preserve"> </w:t>
      </w:r>
      <w:proofErr w:type="spellStart"/>
      <w:r>
        <w:rPr>
          <w:rFonts w:ascii="Times New Roman" w:hAnsi="Times New Roman"/>
          <w:b/>
          <w:bCs/>
          <w:sz w:val="20"/>
          <w:szCs w:val="20"/>
        </w:rPr>
        <w:t>Балт</w:t>
      </w:r>
      <w:proofErr w:type="spellEnd"/>
      <w:r>
        <w:rPr>
          <w:rFonts w:ascii="Times New Roman" w:hAnsi="Times New Roman"/>
          <w:b/>
          <w:bCs/>
          <w:sz w:val="20"/>
          <w:szCs w:val="20"/>
        </w:rPr>
        <w:t xml:space="preserve"> 239 сел на мель на отметке 51 км Волго-Каспийского морского канала,</w:t>
      </w:r>
      <w:r>
        <w:rPr>
          <w:rFonts w:ascii="Times New Roman" w:hAnsi="Times New Roman"/>
          <w:sz w:val="20"/>
          <w:szCs w:val="20"/>
        </w:rPr>
        <w:t xml:space="preserve"> следовавший из Астрахани в </w:t>
      </w:r>
      <w:proofErr w:type="spellStart"/>
      <w:r>
        <w:rPr>
          <w:rFonts w:ascii="Times New Roman" w:hAnsi="Times New Roman"/>
          <w:sz w:val="20"/>
          <w:szCs w:val="20"/>
        </w:rPr>
        <w:t>Анзели</w:t>
      </w:r>
      <w:proofErr w:type="spellEnd"/>
      <w:r>
        <w:rPr>
          <w:rFonts w:ascii="Times New Roman" w:hAnsi="Times New Roman"/>
          <w:sz w:val="20"/>
          <w:szCs w:val="20"/>
        </w:rPr>
        <w:t xml:space="preserve"> (Иран). Судно село на мель на отрезке Ла-Манша с односторонним движением, как выяснилось, движение было заблокировано. Позднее в тот же день судно было снято с мели с помощью буксира и, как сообщается, должно быть отбуксировано обратно в Астрахань, вероятно, повреждено, но об утечках топлива не сообщалось. </w:t>
      </w:r>
    </w:p>
    <w:p w14:paraId="5D585946" w14:textId="77777777" w:rsidR="00206C22" w:rsidRDefault="00163CF2">
      <w:pPr>
        <w:numPr>
          <w:ilvl w:val="0"/>
          <w:numId w:val="13"/>
        </w:numPr>
        <w:jc w:val="both"/>
        <w:rPr>
          <w:rFonts w:hint="eastAsia"/>
        </w:rPr>
      </w:pPr>
      <w:r>
        <w:rPr>
          <w:rFonts w:ascii="Times New Roman" w:hAnsi="Times New Roman"/>
          <w:b/>
          <w:bCs/>
          <w:sz w:val="20"/>
          <w:szCs w:val="20"/>
          <w:shd w:val="clear" w:color="auto" w:fill="FFFFFF"/>
        </w:rPr>
        <w:t>Бомба попала в турецкое судно (флаг Маршалловы острова, принадлежит YA-SA Shipping), следовавшее из Одессы в Румынию,</w:t>
      </w:r>
      <w:r>
        <w:rPr>
          <w:rFonts w:ascii="Times New Roman" w:hAnsi="Times New Roman"/>
          <w:sz w:val="20"/>
          <w:szCs w:val="20"/>
          <w:shd w:val="clear" w:color="auto" w:fill="FFFFFF"/>
        </w:rPr>
        <w:t xml:space="preserve"> передает турецкий телеканал NTV.</w:t>
      </w:r>
      <w:r>
        <w:rPr>
          <w:rFonts w:ascii="Times New Roman" w:hAnsi="Times New Roman"/>
          <w:sz w:val="20"/>
          <w:szCs w:val="20"/>
        </w:rPr>
        <w:br/>
      </w:r>
      <w:r>
        <w:rPr>
          <w:rFonts w:ascii="Times New Roman" w:hAnsi="Times New Roman"/>
          <w:sz w:val="20"/>
          <w:szCs w:val="20"/>
          <w:shd w:val="clear" w:color="auto" w:fill="FFFFFF"/>
        </w:rPr>
        <w:t>Согласно данным, инцидент произошел в Черном море, в 50 милях южнее Одессы. Судно получило повреждение в районе кормового трюма. По имеющейся информации, судно продолжает движение в направлении Румынии. О пострадавших и пострадавших в результате инцидента не сообщается.</w:t>
      </w:r>
      <w:r>
        <w:rPr>
          <w:rFonts w:ascii="Times New Roman" w:hAnsi="Times New Roman"/>
          <w:sz w:val="20"/>
          <w:szCs w:val="20"/>
        </w:rPr>
        <w:br/>
      </w:r>
      <w:r>
        <w:rPr>
          <w:rFonts w:ascii="Times New Roman" w:hAnsi="Times New Roman"/>
          <w:sz w:val="20"/>
          <w:szCs w:val="20"/>
          <w:shd w:val="clear" w:color="auto" w:fill="FFFFFF"/>
        </w:rPr>
        <w:t xml:space="preserve">По данным </w:t>
      </w:r>
      <w:proofErr w:type="spellStart"/>
      <w:r>
        <w:rPr>
          <w:rFonts w:ascii="Times New Roman" w:hAnsi="Times New Roman"/>
          <w:sz w:val="20"/>
          <w:szCs w:val="20"/>
          <w:shd w:val="clear" w:color="auto" w:fill="FFFFFF"/>
        </w:rPr>
        <w:t>MarineTraffic</w:t>
      </w:r>
      <w:proofErr w:type="spellEnd"/>
      <w:r>
        <w:rPr>
          <w:rFonts w:ascii="Times New Roman" w:hAnsi="Times New Roman"/>
          <w:sz w:val="20"/>
          <w:szCs w:val="20"/>
          <w:shd w:val="clear" w:color="auto" w:fill="FFFFFF"/>
        </w:rPr>
        <w:t>, балкер вышел из Днепро-Бугского морского торгового порта и следует в южном направлении, в Новороссийск.</w:t>
      </w:r>
    </w:p>
    <w:p w14:paraId="2165AB72" w14:textId="77777777" w:rsidR="00206C22" w:rsidRDefault="00163CF2">
      <w:pPr>
        <w:numPr>
          <w:ilvl w:val="0"/>
          <w:numId w:val="13"/>
        </w:numPr>
        <w:jc w:val="both"/>
        <w:rPr>
          <w:rFonts w:hint="eastAsia"/>
        </w:rPr>
      </w:pPr>
      <w:r>
        <w:rPr>
          <w:rFonts w:ascii="Times New Roman" w:hAnsi="Times New Roman"/>
          <w:b/>
          <w:bCs/>
          <w:sz w:val="20"/>
          <w:szCs w:val="20"/>
          <w:shd w:val="clear" w:color="auto" w:fill="FFFFFF"/>
        </w:rPr>
        <w:t xml:space="preserve">Находкинская транспортная прокуратура провела проверку по обращению о нарушениях законодательства в сфере безопасности плавания при организации безопасной стоянки контейнеровоза "Бэлла" </w:t>
      </w:r>
      <w:r>
        <w:rPr>
          <w:rFonts w:ascii="Times New Roman" w:hAnsi="Times New Roman"/>
          <w:sz w:val="20"/>
          <w:szCs w:val="20"/>
          <w:shd w:val="clear" w:color="auto" w:fill="FFFFFF"/>
        </w:rPr>
        <w:t>(судовладелец ООО "СК "Гудзон") в морском порту Восточный. Напомним, этот судовладелец несколько лет назад попал под санкции США. Установлено, что длительная стоянка судна с капитаном порта не согласована, проход на контейнеровоз не обеспечен, экипаж и береговое электропитание отсутствуют, связь с капитаном морского порта не осуществляется, передает АиФ.</w:t>
      </w:r>
      <w:r>
        <w:rPr>
          <w:rFonts w:ascii="Times New Roman" w:hAnsi="Times New Roman"/>
          <w:sz w:val="20"/>
          <w:szCs w:val="20"/>
        </w:rPr>
        <w:t xml:space="preserve"> </w:t>
      </w:r>
      <w:r>
        <w:rPr>
          <w:rFonts w:ascii="Times New Roman" w:hAnsi="Times New Roman"/>
          <w:sz w:val="20"/>
          <w:szCs w:val="20"/>
          <w:shd w:val="clear" w:color="auto" w:fill="FFFFFF"/>
        </w:rPr>
        <w:t>Выявленные нарушения являются следствием несоблюдения собственником федерального законодательства, регламентирующего правила стоянки судов в морском порту, что может повлечь самопроизвольное передвижение контейнеровоза по акватории и возникновение аварийных ситуаций. Транспортной прокуратурой генеральному директору ООО "СК "Гудзон" внесено представление об устранении нарушений, которое находится на рассмотрении.</w:t>
      </w:r>
    </w:p>
    <w:p w14:paraId="546F0629" w14:textId="77777777" w:rsidR="00206C22" w:rsidRDefault="00163CF2">
      <w:pPr>
        <w:numPr>
          <w:ilvl w:val="0"/>
          <w:numId w:val="13"/>
        </w:numPr>
        <w:jc w:val="both"/>
        <w:rPr>
          <w:rFonts w:hint="eastAsia"/>
        </w:rPr>
      </w:pPr>
      <w:r>
        <w:rPr>
          <w:rFonts w:ascii="Times New Roman" w:hAnsi="Times New Roman"/>
          <w:b/>
          <w:bCs/>
          <w:sz w:val="20"/>
          <w:szCs w:val="20"/>
        </w:rPr>
        <w:t xml:space="preserve">Пассажирский теплоход «Адмирал Невельской» был вынужден неделю пережидать шторм неделю у острова Кунашир. </w:t>
      </w:r>
      <w:r>
        <w:rPr>
          <w:rFonts w:ascii="Times New Roman" w:hAnsi="Times New Roman"/>
          <w:sz w:val="20"/>
          <w:szCs w:val="20"/>
        </w:rPr>
        <w:t xml:space="preserve">В настоящее время судно отправилось на Сахалин в обход Хоккайдо, сообщили в министерстве транспорта и дорожного хозяйства Сахалинской области. «В связи с тяжелой ледовой обстановкой в южной части Охотского моря и невозможностью прохода судов через пролив Лаперуза, в целях безопасной и гарантированной доставки пассажиров и грузов в порты назначения теплоходы "Адмирал Невельской" и "Павел Леонов" направлены по альтернативному пути через </w:t>
      </w:r>
      <w:proofErr w:type="spellStart"/>
      <w:r>
        <w:rPr>
          <w:rFonts w:ascii="Times New Roman" w:hAnsi="Times New Roman"/>
          <w:sz w:val="20"/>
          <w:szCs w:val="20"/>
        </w:rPr>
        <w:t>Сангарский</w:t>
      </w:r>
      <w:proofErr w:type="spellEnd"/>
      <w:r>
        <w:rPr>
          <w:rFonts w:ascii="Times New Roman" w:hAnsi="Times New Roman"/>
          <w:sz w:val="20"/>
          <w:szCs w:val="20"/>
        </w:rPr>
        <w:t xml:space="preserve"> пролив», - говорится в </w:t>
      </w:r>
      <w:proofErr w:type="spellStart"/>
      <w:r>
        <w:rPr>
          <w:rFonts w:ascii="Times New Roman" w:hAnsi="Times New Roman"/>
          <w:sz w:val="20"/>
          <w:szCs w:val="20"/>
        </w:rPr>
        <w:t>сообщении.Ожидается</w:t>
      </w:r>
      <w:proofErr w:type="spellEnd"/>
      <w:r>
        <w:rPr>
          <w:rFonts w:ascii="Times New Roman" w:hAnsi="Times New Roman"/>
          <w:sz w:val="20"/>
          <w:szCs w:val="20"/>
        </w:rPr>
        <w:t>, что утром 27 февраля «Адмирал Невельской» придет в сахалинский порт Корсаков, а «Павел Леонов» - в порт Южно-Курильск на Кунашире. 19 февраля «Адмирал Невельской» взял на борт пассажиров в Южно-Курильске, чтобы доставить в порт Корсаков. Но у Кунашира разразился мощный шторм. Судно ожидало улучшения погоды на внешнем рейде Южно-</w:t>
      </w:r>
      <w:proofErr w:type="spellStart"/>
      <w:r>
        <w:rPr>
          <w:rFonts w:ascii="Times New Roman" w:hAnsi="Times New Roman"/>
          <w:sz w:val="20"/>
          <w:szCs w:val="20"/>
        </w:rPr>
        <w:t>Курильска.Спустя</w:t>
      </w:r>
      <w:proofErr w:type="spellEnd"/>
      <w:r>
        <w:rPr>
          <w:rFonts w:ascii="Times New Roman" w:hAnsi="Times New Roman"/>
          <w:sz w:val="20"/>
          <w:szCs w:val="20"/>
        </w:rPr>
        <w:t xml:space="preserve"> несколько дней выяснилось, что </w:t>
      </w:r>
      <w:proofErr w:type="spellStart"/>
      <w:r>
        <w:rPr>
          <w:rFonts w:ascii="Times New Roman" w:hAnsi="Times New Roman"/>
          <w:sz w:val="20"/>
          <w:szCs w:val="20"/>
        </w:rPr>
        <w:t>Кунаширский</w:t>
      </w:r>
      <w:proofErr w:type="spellEnd"/>
      <w:r>
        <w:rPr>
          <w:rFonts w:ascii="Times New Roman" w:hAnsi="Times New Roman"/>
          <w:sz w:val="20"/>
          <w:szCs w:val="20"/>
        </w:rPr>
        <w:t xml:space="preserve"> пролив забит 10-балльным льдом, в проливе Екатерины сильное волнение, а в южной части Охотского моря сложная ледовая обстановка. Пройти на Сахалин невозможно. «Адмирал Невельской» был вынужден вернуться и встать на якорь у мыса Ремонтный у Кунашира.</w:t>
      </w:r>
    </w:p>
    <w:p w14:paraId="424C3341" w14:textId="77777777" w:rsidR="00206C22" w:rsidRDefault="00163CF2">
      <w:pPr>
        <w:numPr>
          <w:ilvl w:val="0"/>
          <w:numId w:val="13"/>
        </w:numPr>
        <w:jc w:val="both"/>
        <w:rPr>
          <w:rFonts w:hint="eastAsia"/>
        </w:rPr>
      </w:pPr>
      <w:r>
        <w:rPr>
          <w:rFonts w:ascii="Times New Roman" w:hAnsi="Times New Roman"/>
          <w:b/>
          <w:bCs/>
          <w:sz w:val="20"/>
          <w:szCs w:val="20"/>
        </w:rPr>
        <w:t xml:space="preserve">Буксир вспомогательного флота АО «Восточный Порт» принял участие в сложной спасательной </w:t>
      </w:r>
      <w:proofErr w:type="gramStart"/>
      <w:r>
        <w:rPr>
          <w:rFonts w:ascii="Times New Roman" w:hAnsi="Times New Roman"/>
          <w:b/>
          <w:bCs/>
          <w:sz w:val="20"/>
          <w:szCs w:val="20"/>
        </w:rPr>
        <w:t>операции</w:t>
      </w:r>
      <w:proofErr w:type="gramEnd"/>
      <w:r>
        <w:rPr>
          <w:rFonts w:ascii="Times New Roman" w:hAnsi="Times New Roman"/>
          <w:b/>
          <w:bCs/>
          <w:sz w:val="20"/>
          <w:szCs w:val="20"/>
        </w:rPr>
        <w:t xml:space="preserve"> от результатов которой в конечном итоге зависела жизнь и здоровье моряков.</w:t>
      </w:r>
      <w:r>
        <w:rPr>
          <w:rFonts w:ascii="Times New Roman" w:hAnsi="Times New Roman"/>
          <w:sz w:val="20"/>
          <w:szCs w:val="20"/>
        </w:rPr>
        <w:t xml:space="preserve"> В ночь на 22 февраля экипаж буксира-</w:t>
      </w:r>
      <w:proofErr w:type="spellStart"/>
      <w:r>
        <w:rPr>
          <w:rFonts w:ascii="Times New Roman" w:hAnsi="Times New Roman"/>
          <w:sz w:val="20"/>
          <w:szCs w:val="20"/>
        </w:rPr>
        <w:t>кантовщика</w:t>
      </w:r>
      <w:proofErr w:type="spellEnd"/>
      <w:r>
        <w:rPr>
          <w:rFonts w:ascii="Times New Roman" w:hAnsi="Times New Roman"/>
          <w:sz w:val="20"/>
          <w:szCs w:val="20"/>
        </w:rPr>
        <w:t xml:space="preserve"> «Инженер </w:t>
      </w:r>
      <w:proofErr w:type="spellStart"/>
      <w:r>
        <w:rPr>
          <w:rFonts w:ascii="Times New Roman" w:hAnsi="Times New Roman"/>
          <w:sz w:val="20"/>
          <w:szCs w:val="20"/>
        </w:rPr>
        <w:t>Мисан</w:t>
      </w:r>
      <w:proofErr w:type="spellEnd"/>
      <w:r>
        <w:rPr>
          <w:rFonts w:ascii="Times New Roman" w:hAnsi="Times New Roman"/>
          <w:sz w:val="20"/>
          <w:szCs w:val="20"/>
        </w:rPr>
        <w:t xml:space="preserve">» – оказал оперативную помощь морякам судна СП-4. Об этом сообщила пресс-служба стивидорной </w:t>
      </w:r>
      <w:proofErr w:type="spellStart"/>
      <w:r>
        <w:rPr>
          <w:rFonts w:ascii="Times New Roman" w:hAnsi="Times New Roman"/>
          <w:sz w:val="20"/>
          <w:szCs w:val="20"/>
        </w:rPr>
        <w:t>компании</w:t>
      </w:r>
      <w:proofErr w:type="gramStart"/>
      <w:r>
        <w:rPr>
          <w:rFonts w:ascii="Times New Roman" w:hAnsi="Times New Roman"/>
          <w:sz w:val="20"/>
          <w:szCs w:val="20"/>
        </w:rPr>
        <w:t>.з</w:t>
      </w:r>
      <w:proofErr w:type="spellEnd"/>
      <w:proofErr w:type="gramEnd"/>
      <w:r>
        <w:rPr>
          <w:rFonts w:ascii="Times New Roman" w:hAnsi="Times New Roman"/>
          <w:sz w:val="20"/>
          <w:szCs w:val="20"/>
        </w:rPr>
        <w:t xml:space="preserve">-за поломки двигателя самоходный плашкоут потерял ход у мыса Поворотного недалеко от входа в залив Находка. В сложных метеоусловиях, при высоте волн до 3-х метров и сильных порывах ветра, «восточники» смогли отыскать среди волн практически обесточенный плашкоут и профессионально подать буксирный трос на неуправляемое судно. «Команда на «пять баллов» справилась с поставленной задачей, учитывая штормовую погоду, – отметил капитан «Инженера </w:t>
      </w:r>
      <w:proofErr w:type="spellStart"/>
      <w:r>
        <w:rPr>
          <w:rFonts w:ascii="Times New Roman" w:hAnsi="Times New Roman"/>
          <w:sz w:val="20"/>
          <w:szCs w:val="20"/>
        </w:rPr>
        <w:t>Мисана</w:t>
      </w:r>
      <w:proofErr w:type="spellEnd"/>
      <w:r>
        <w:rPr>
          <w:rFonts w:ascii="Times New Roman" w:hAnsi="Times New Roman"/>
          <w:sz w:val="20"/>
          <w:szCs w:val="20"/>
        </w:rPr>
        <w:t xml:space="preserve">» Андрей Басенко. – Из-за сильного ветра и </w:t>
      </w:r>
      <w:r>
        <w:rPr>
          <w:rFonts w:ascii="Times New Roman" w:hAnsi="Times New Roman"/>
          <w:sz w:val="20"/>
          <w:szCs w:val="20"/>
        </w:rPr>
        <w:lastRenderedPageBreak/>
        <w:t xml:space="preserve">волнения на море, чтобы не оборвался трос, плашкоут пришлось вести на небольшой скорости к причалам </w:t>
      </w:r>
      <w:proofErr w:type="spellStart"/>
      <w:r>
        <w:rPr>
          <w:rFonts w:ascii="Times New Roman" w:hAnsi="Times New Roman"/>
          <w:sz w:val="20"/>
          <w:szCs w:val="20"/>
        </w:rPr>
        <w:t>Гайдамакского</w:t>
      </w:r>
      <w:proofErr w:type="spellEnd"/>
      <w:r>
        <w:rPr>
          <w:rFonts w:ascii="Times New Roman" w:hAnsi="Times New Roman"/>
          <w:sz w:val="20"/>
          <w:szCs w:val="20"/>
        </w:rPr>
        <w:t xml:space="preserve"> судоремонтного завода в Ливадии. Весь ход операции занял ровно 10 часов».</w:t>
      </w:r>
    </w:p>
    <w:p w14:paraId="00570EB9" w14:textId="77777777" w:rsidR="00206C22" w:rsidRDefault="00163CF2">
      <w:pPr>
        <w:numPr>
          <w:ilvl w:val="0"/>
          <w:numId w:val="13"/>
        </w:numPr>
        <w:jc w:val="both"/>
        <w:rPr>
          <w:rFonts w:hint="eastAsia"/>
        </w:rPr>
      </w:pPr>
      <w:r>
        <w:rPr>
          <w:rFonts w:ascii="Times New Roman" w:hAnsi="Times New Roman"/>
          <w:b/>
          <w:bCs/>
          <w:sz w:val="20"/>
          <w:szCs w:val="20"/>
        </w:rPr>
        <w:t xml:space="preserve">Пожарная бригада эвакуировала раненого матроса с речного сухогруза </w:t>
      </w:r>
      <w:proofErr w:type="spellStart"/>
      <w:r>
        <w:rPr>
          <w:rFonts w:ascii="Times New Roman" w:hAnsi="Times New Roman"/>
          <w:b/>
          <w:bCs/>
          <w:sz w:val="20"/>
          <w:szCs w:val="20"/>
        </w:rPr>
        <w:t>Steinburg</w:t>
      </w:r>
      <w:proofErr w:type="spellEnd"/>
      <w:r>
        <w:rPr>
          <w:rFonts w:ascii="Times New Roman" w:hAnsi="Times New Roman"/>
          <w:b/>
          <w:bCs/>
          <w:sz w:val="20"/>
          <w:szCs w:val="20"/>
        </w:rPr>
        <w:t xml:space="preserve"> </w:t>
      </w:r>
      <w:r>
        <w:rPr>
          <w:rFonts w:ascii="Times New Roman" w:hAnsi="Times New Roman"/>
          <w:sz w:val="20"/>
          <w:szCs w:val="20"/>
        </w:rPr>
        <w:t xml:space="preserve">днем 18 февраля на пирсе </w:t>
      </w:r>
      <w:proofErr w:type="spellStart"/>
      <w:r>
        <w:rPr>
          <w:rFonts w:ascii="Times New Roman" w:hAnsi="Times New Roman"/>
          <w:sz w:val="20"/>
          <w:szCs w:val="20"/>
        </w:rPr>
        <w:t>Вульфсторф</w:t>
      </w:r>
      <w:proofErr w:type="spellEnd"/>
      <w:r>
        <w:rPr>
          <w:rFonts w:ascii="Times New Roman" w:hAnsi="Times New Roman"/>
          <w:sz w:val="20"/>
          <w:szCs w:val="20"/>
        </w:rPr>
        <w:t xml:space="preserve">. 38-летний мужчина, спускаясь по лестнице в машинное отделение, упал и получил перелом ноги. Он все же смог перебраться в рубку. Оттуда капитан связался с дежурными на шлюзе, чтобы попросить о помощи. После того, как сухогруз пришвартовался в </w:t>
      </w:r>
      <w:proofErr w:type="spellStart"/>
      <w:r>
        <w:rPr>
          <w:rFonts w:ascii="Times New Roman" w:hAnsi="Times New Roman"/>
          <w:sz w:val="20"/>
          <w:szCs w:val="20"/>
        </w:rPr>
        <w:t>Вульфсторфе</w:t>
      </w:r>
      <w:proofErr w:type="spellEnd"/>
      <w:r>
        <w:rPr>
          <w:rFonts w:ascii="Times New Roman" w:hAnsi="Times New Roman"/>
          <w:sz w:val="20"/>
          <w:szCs w:val="20"/>
        </w:rPr>
        <w:t xml:space="preserve">, прибыли пожарная команда </w:t>
      </w:r>
      <w:proofErr w:type="spellStart"/>
      <w:r>
        <w:rPr>
          <w:rFonts w:ascii="Times New Roman" w:hAnsi="Times New Roman"/>
          <w:sz w:val="20"/>
          <w:szCs w:val="20"/>
        </w:rPr>
        <w:t>Бад-Бевенсена</w:t>
      </w:r>
      <w:proofErr w:type="spellEnd"/>
      <w:r>
        <w:rPr>
          <w:rFonts w:ascii="Times New Roman" w:hAnsi="Times New Roman"/>
          <w:sz w:val="20"/>
          <w:szCs w:val="20"/>
        </w:rPr>
        <w:t>, скорая помощь и водная полиция. Раненый мужчина был эвакуирован с помощью поворотной лестницы пожарной команды, а затем доставлен в больницу в Люнебурге. Судно с грузом рапсовой муки, направлявшееся в Итцехо, должно было оставаться у причала. Вероятно, причиной аварии стала невнимательность пострадавшего.</w:t>
      </w:r>
    </w:p>
    <w:p w14:paraId="26DC74F9" w14:textId="77777777" w:rsidR="00206C22" w:rsidRDefault="00163CF2">
      <w:pPr>
        <w:numPr>
          <w:ilvl w:val="0"/>
          <w:numId w:val="13"/>
        </w:numPr>
        <w:jc w:val="both"/>
        <w:rPr>
          <w:rFonts w:hint="eastAsia"/>
        </w:rPr>
      </w:pPr>
      <w:r>
        <w:rPr>
          <w:rStyle w:val="1"/>
          <w:rFonts w:ascii="Times New Roman" w:hAnsi="Times New Roman"/>
          <w:b/>
          <w:bCs/>
          <w:sz w:val="20"/>
          <w:szCs w:val="20"/>
        </w:rPr>
        <w:t>Украинец на испанском острове Майорка потопил яхту вице-президента российского оружейного концерна “</w:t>
      </w:r>
      <w:proofErr w:type="spellStart"/>
      <w:r>
        <w:rPr>
          <w:rStyle w:val="1"/>
          <w:rFonts w:ascii="Times New Roman" w:hAnsi="Times New Roman"/>
          <w:b/>
          <w:bCs/>
          <w:sz w:val="20"/>
          <w:szCs w:val="20"/>
        </w:rPr>
        <w:t>Ростех</w:t>
      </w:r>
      <w:proofErr w:type="spellEnd"/>
      <w:r>
        <w:rPr>
          <w:rStyle w:val="1"/>
          <w:rFonts w:ascii="Times New Roman" w:hAnsi="Times New Roman"/>
          <w:b/>
          <w:bCs/>
          <w:sz w:val="20"/>
          <w:szCs w:val="20"/>
        </w:rPr>
        <w:t>”</w:t>
      </w:r>
      <w:r>
        <w:rPr>
          <w:rStyle w:val="1"/>
          <w:rFonts w:ascii="Times New Roman" w:hAnsi="Times New Roman"/>
          <w:sz w:val="20"/>
          <w:szCs w:val="20"/>
        </w:rPr>
        <w:t>. </w:t>
      </w:r>
      <w:r>
        <w:rPr>
          <w:rFonts w:ascii="Times New Roman" w:hAnsi="Times New Roman"/>
          <w:sz w:val="20"/>
          <w:szCs w:val="20"/>
        </w:rPr>
        <w:t xml:space="preserve">Об этом с своем </w:t>
      </w:r>
      <w:proofErr w:type="spellStart"/>
      <w:r>
        <w:rPr>
          <w:rFonts w:ascii="Times New Roman" w:hAnsi="Times New Roman"/>
          <w:sz w:val="20"/>
          <w:szCs w:val="20"/>
        </w:rPr>
        <w:t>Telegram</w:t>
      </w:r>
      <w:proofErr w:type="spellEnd"/>
      <w:r>
        <w:rPr>
          <w:rFonts w:ascii="Times New Roman" w:hAnsi="Times New Roman"/>
          <w:sz w:val="20"/>
          <w:szCs w:val="20"/>
        </w:rPr>
        <w:t xml:space="preserve">-канале сообщил советник министра внутренних дел Украины Антон Геращенко. По его словам, украинца, который потопил яхту, зовут Тарас Остапчук. Судя по униформе на фото – он моряк. По словам Геращенко, на дно пошла яхта </w:t>
      </w:r>
      <w:proofErr w:type="spellStart"/>
      <w:r>
        <w:rPr>
          <w:rFonts w:ascii="Times New Roman" w:hAnsi="Times New Roman"/>
          <w:sz w:val="20"/>
          <w:szCs w:val="20"/>
        </w:rPr>
        <w:t>Lady</w:t>
      </w:r>
      <w:proofErr w:type="spellEnd"/>
      <w:r>
        <w:rPr>
          <w:rFonts w:ascii="Times New Roman" w:hAnsi="Times New Roman"/>
          <w:sz w:val="20"/>
          <w:szCs w:val="20"/>
        </w:rPr>
        <w:t xml:space="preserve"> </w:t>
      </w:r>
      <w:proofErr w:type="spellStart"/>
      <w:r>
        <w:rPr>
          <w:rFonts w:ascii="Times New Roman" w:hAnsi="Times New Roman"/>
          <w:sz w:val="20"/>
          <w:szCs w:val="20"/>
        </w:rPr>
        <w:t>Andalusia</w:t>
      </w:r>
      <w:proofErr w:type="spellEnd"/>
      <w:r>
        <w:rPr>
          <w:rFonts w:ascii="Times New Roman" w:hAnsi="Times New Roman"/>
          <w:sz w:val="20"/>
          <w:szCs w:val="20"/>
        </w:rPr>
        <w:t xml:space="preserve"> стоимостью 7 млн евро. Геращенко также отметил, что украинца сначала задержала испанская полиция, а потом отпустила, узнав, что свой поступок мужчина совершил  после того, как узнал о попадании ракеты в жилой дом в Киеве. По данным СМИ, яхта принадлежит вице-президенту “</w:t>
      </w:r>
      <w:proofErr w:type="spellStart"/>
      <w:r>
        <w:rPr>
          <w:rFonts w:ascii="Times New Roman" w:hAnsi="Times New Roman"/>
          <w:sz w:val="20"/>
          <w:szCs w:val="20"/>
        </w:rPr>
        <w:t>Ростеха</w:t>
      </w:r>
      <w:proofErr w:type="spellEnd"/>
      <w:r>
        <w:rPr>
          <w:rFonts w:ascii="Times New Roman" w:hAnsi="Times New Roman"/>
          <w:sz w:val="20"/>
          <w:szCs w:val="20"/>
        </w:rPr>
        <w:t>” Александру Михееву. Концерн “</w:t>
      </w:r>
      <w:proofErr w:type="spellStart"/>
      <w:r>
        <w:rPr>
          <w:rFonts w:ascii="Times New Roman" w:hAnsi="Times New Roman"/>
          <w:sz w:val="20"/>
          <w:szCs w:val="20"/>
        </w:rPr>
        <w:t>Ростех</w:t>
      </w:r>
      <w:proofErr w:type="spellEnd"/>
      <w:r>
        <w:rPr>
          <w:rFonts w:ascii="Times New Roman" w:hAnsi="Times New Roman"/>
          <w:sz w:val="20"/>
          <w:szCs w:val="20"/>
        </w:rPr>
        <w:t>” производит высокоточное и стрелковое оружие (в частности, автоматы Калашникова), а также вертолеты.</w:t>
      </w:r>
    </w:p>
    <w:p w14:paraId="72803CE9" w14:textId="77777777" w:rsidR="00206C22" w:rsidRDefault="00163CF2">
      <w:pPr>
        <w:numPr>
          <w:ilvl w:val="0"/>
          <w:numId w:val="13"/>
        </w:numPr>
        <w:jc w:val="both"/>
        <w:rPr>
          <w:rFonts w:hint="eastAsia"/>
        </w:rPr>
      </w:pPr>
      <w:r>
        <w:rPr>
          <w:rFonts w:ascii="Times New Roman" w:hAnsi="Times New Roman"/>
          <w:b/>
          <w:bCs/>
          <w:sz w:val="20"/>
          <w:szCs w:val="20"/>
        </w:rPr>
        <w:t xml:space="preserve">Пассажирский теплоход, принадлежащий "Волгоградскому областному Совету профессиональных союзов", затонул в реке Волга под Волгоградом. </w:t>
      </w:r>
      <w:r>
        <w:rPr>
          <w:rFonts w:ascii="Times New Roman" w:hAnsi="Times New Roman"/>
          <w:bCs/>
          <w:sz w:val="20"/>
          <w:szCs w:val="20"/>
        </w:rPr>
        <w:t xml:space="preserve">На поверхности воды в месте затопления образовалось нефтяное "пятно", сообщает во вторник управление Росприроднадзора по Астраханской и Волгоградской </w:t>
      </w:r>
      <w:proofErr w:type="spellStart"/>
      <w:r>
        <w:rPr>
          <w:rFonts w:ascii="Times New Roman" w:hAnsi="Times New Roman"/>
          <w:bCs/>
          <w:sz w:val="20"/>
          <w:szCs w:val="20"/>
        </w:rPr>
        <w:t>областям.</w:t>
      </w:r>
      <w:r>
        <w:rPr>
          <w:rFonts w:ascii="Times New Roman" w:hAnsi="Times New Roman"/>
          <w:sz w:val="20"/>
          <w:szCs w:val="20"/>
        </w:rPr>
        <w:t>"В</w:t>
      </w:r>
      <w:proofErr w:type="spellEnd"/>
      <w:r>
        <w:rPr>
          <w:rFonts w:ascii="Times New Roman" w:hAnsi="Times New Roman"/>
          <w:sz w:val="20"/>
          <w:szCs w:val="20"/>
        </w:rPr>
        <w:t xml:space="preserve"> рамках проверки установлено, что затонул пассажирский теплоход "ПС-343" класса Р 1, 2. Собственником является Союз организаций профсоюзов "Волгоградский областной Совет профессиональных союзов". &lt;…&gt; Специалистами экспертной организации ФГБУ "ЦЛАТИ по ЮФО" отобраны пробы природной воды на предмет установления негативного влияния на водный объект, осуществлены измерения нефтяного "пятна" на поверхности водного объекта", - сказали в </w:t>
      </w:r>
      <w:proofErr w:type="spellStart"/>
      <w:r>
        <w:rPr>
          <w:rFonts w:ascii="Times New Roman" w:hAnsi="Times New Roman"/>
          <w:sz w:val="20"/>
          <w:szCs w:val="20"/>
        </w:rPr>
        <w:t>управлении</w:t>
      </w:r>
      <w:proofErr w:type="gramStart"/>
      <w:r>
        <w:rPr>
          <w:rFonts w:ascii="Times New Roman" w:hAnsi="Times New Roman"/>
          <w:sz w:val="20"/>
          <w:szCs w:val="20"/>
        </w:rPr>
        <w:t>.Ф</w:t>
      </w:r>
      <w:proofErr w:type="gramEnd"/>
      <w:r>
        <w:rPr>
          <w:rFonts w:ascii="Times New Roman" w:hAnsi="Times New Roman"/>
          <w:sz w:val="20"/>
          <w:szCs w:val="20"/>
        </w:rPr>
        <w:t>акт</w:t>
      </w:r>
      <w:proofErr w:type="spellEnd"/>
      <w:r>
        <w:rPr>
          <w:rFonts w:ascii="Times New Roman" w:hAnsi="Times New Roman"/>
          <w:sz w:val="20"/>
          <w:szCs w:val="20"/>
        </w:rPr>
        <w:t xml:space="preserve"> затопления судна зафиксирован в затоне реки Волга в городе Краснослободск. Поверхность воды на месте происшествия насыщена нефтесодержащими продуктами и имеет характерный запах - размер причиненного ущерба водному объекту будет определен после получения результатов лабораторных исследований.</w:t>
      </w:r>
    </w:p>
    <w:p w14:paraId="3CADB7AC" w14:textId="77777777" w:rsidR="00206C22" w:rsidRDefault="00206C22">
      <w:pPr>
        <w:ind w:left="720"/>
        <w:jc w:val="both"/>
        <w:rPr>
          <w:rFonts w:ascii="Times New Roman" w:hAnsi="Times New Roman"/>
          <w:b/>
          <w:bCs/>
          <w:sz w:val="26"/>
          <w:szCs w:val="26"/>
        </w:rPr>
      </w:pPr>
    </w:p>
    <w:p w14:paraId="6F6C133B" w14:textId="77777777" w:rsidR="00206C22" w:rsidRDefault="00206C22">
      <w:pPr>
        <w:jc w:val="both"/>
        <w:rPr>
          <w:rFonts w:ascii="Times New Roman" w:hAnsi="Times New Roman"/>
          <w:b/>
          <w:bCs/>
          <w:sz w:val="26"/>
          <w:szCs w:val="26"/>
        </w:rPr>
      </w:pPr>
    </w:p>
    <w:p w14:paraId="202A9ECB" w14:textId="77777777" w:rsidR="00206C22" w:rsidRDefault="00206C22">
      <w:pPr>
        <w:jc w:val="both"/>
        <w:rPr>
          <w:rFonts w:ascii="Times New Roman" w:hAnsi="Times New Roman"/>
          <w:b/>
          <w:bCs/>
          <w:sz w:val="26"/>
          <w:szCs w:val="26"/>
        </w:rPr>
      </w:pPr>
    </w:p>
    <w:p w14:paraId="1E1A9C01" w14:textId="77777777" w:rsidR="00206C22" w:rsidRDefault="00206C22">
      <w:pPr>
        <w:jc w:val="both"/>
        <w:rPr>
          <w:rFonts w:ascii="Times New Roman" w:hAnsi="Times New Roman"/>
          <w:b/>
          <w:bCs/>
          <w:sz w:val="26"/>
          <w:szCs w:val="26"/>
        </w:rPr>
      </w:pPr>
    </w:p>
    <w:p w14:paraId="7DDF860F" w14:textId="77777777" w:rsidR="00206C22" w:rsidRDefault="00163CF2">
      <w:pPr>
        <w:jc w:val="both"/>
        <w:rPr>
          <w:rFonts w:hint="eastAsia"/>
        </w:rPr>
      </w:pPr>
      <w:r>
        <w:rPr>
          <w:rFonts w:ascii="Times New Roman" w:hAnsi="Times New Roman"/>
          <w:b/>
          <w:bCs/>
          <w:sz w:val="26"/>
          <w:szCs w:val="26"/>
        </w:rPr>
        <w:t>ПОРТЫ</w:t>
      </w:r>
    </w:p>
    <w:p w14:paraId="0326FA65" w14:textId="77777777" w:rsidR="00206C22" w:rsidRDefault="00206C22">
      <w:pPr>
        <w:jc w:val="both"/>
        <w:rPr>
          <w:rFonts w:ascii="Times New Roman" w:hAnsi="Times New Roman"/>
          <w:b/>
          <w:bCs/>
          <w:sz w:val="26"/>
          <w:szCs w:val="26"/>
        </w:rPr>
      </w:pPr>
    </w:p>
    <w:p w14:paraId="09609B6F" w14:textId="77777777" w:rsidR="00206C22" w:rsidRDefault="00206C22">
      <w:pPr>
        <w:jc w:val="both"/>
        <w:rPr>
          <w:rFonts w:ascii="Times New Roman" w:hAnsi="Times New Roman"/>
          <w:b/>
          <w:bCs/>
          <w:sz w:val="26"/>
          <w:szCs w:val="26"/>
        </w:rPr>
      </w:pPr>
    </w:p>
    <w:p w14:paraId="5A37A148" w14:textId="77777777" w:rsidR="00206C22" w:rsidRDefault="00206C22">
      <w:pPr>
        <w:jc w:val="both"/>
        <w:rPr>
          <w:rFonts w:ascii="Times New Roman" w:hAnsi="Times New Roman"/>
          <w:b/>
          <w:bCs/>
          <w:sz w:val="26"/>
          <w:szCs w:val="26"/>
        </w:rPr>
      </w:pPr>
    </w:p>
    <w:p w14:paraId="23331B38" w14:textId="77777777" w:rsidR="00206C22" w:rsidRDefault="00163CF2">
      <w:pPr>
        <w:numPr>
          <w:ilvl w:val="0"/>
          <w:numId w:val="6"/>
        </w:numPr>
        <w:jc w:val="both"/>
        <w:rPr>
          <w:rFonts w:hint="eastAsia"/>
        </w:rPr>
      </w:pPr>
      <w:r>
        <w:rPr>
          <w:rFonts w:ascii="Times New Roman" w:hAnsi="Times New Roman"/>
          <w:b/>
          <w:bCs/>
          <w:sz w:val="20"/>
          <w:szCs w:val="20"/>
        </w:rPr>
        <w:t xml:space="preserve">Датский оператор танкерного и </w:t>
      </w:r>
      <w:proofErr w:type="spellStart"/>
      <w:r>
        <w:rPr>
          <w:rFonts w:ascii="Times New Roman" w:hAnsi="Times New Roman"/>
          <w:b/>
          <w:bCs/>
          <w:sz w:val="20"/>
          <w:szCs w:val="20"/>
        </w:rPr>
        <w:t>балкерного</w:t>
      </w:r>
      <w:proofErr w:type="spellEnd"/>
      <w:r>
        <w:rPr>
          <w:rFonts w:ascii="Times New Roman" w:hAnsi="Times New Roman"/>
          <w:b/>
          <w:bCs/>
          <w:sz w:val="20"/>
          <w:szCs w:val="20"/>
        </w:rPr>
        <w:t xml:space="preserve"> флота </w:t>
      </w:r>
      <w:proofErr w:type="spellStart"/>
      <w:r>
        <w:rPr>
          <w:rFonts w:ascii="Times New Roman" w:hAnsi="Times New Roman"/>
          <w:b/>
          <w:bCs/>
          <w:sz w:val="20"/>
          <w:szCs w:val="20"/>
        </w:rPr>
        <w:t>Norden</w:t>
      </w:r>
      <w:proofErr w:type="spellEnd"/>
      <w:r>
        <w:rPr>
          <w:rFonts w:ascii="Times New Roman" w:hAnsi="Times New Roman"/>
          <w:b/>
          <w:bCs/>
          <w:sz w:val="20"/>
          <w:szCs w:val="20"/>
        </w:rPr>
        <w:t xml:space="preserve"> подписал контракт с компанией по добыче марганца </w:t>
      </w:r>
      <w:proofErr w:type="spellStart"/>
      <w:r>
        <w:rPr>
          <w:rFonts w:ascii="Times New Roman" w:hAnsi="Times New Roman"/>
          <w:b/>
          <w:bCs/>
          <w:sz w:val="20"/>
          <w:szCs w:val="20"/>
        </w:rPr>
        <w:t>Comilog</w:t>
      </w:r>
      <w:proofErr w:type="spellEnd"/>
      <w:r>
        <w:rPr>
          <w:rFonts w:ascii="Times New Roman" w:hAnsi="Times New Roman"/>
          <w:b/>
          <w:bCs/>
          <w:sz w:val="20"/>
          <w:szCs w:val="20"/>
        </w:rPr>
        <w:t xml:space="preserve"> (дочерней компанией французской металлургической </w:t>
      </w:r>
      <w:proofErr w:type="spellStart"/>
      <w:r>
        <w:rPr>
          <w:rFonts w:ascii="Times New Roman" w:hAnsi="Times New Roman"/>
          <w:b/>
          <w:bCs/>
          <w:sz w:val="20"/>
          <w:szCs w:val="20"/>
        </w:rPr>
        <w:t>Eramet</w:t>
      </w:r>
      <w:proofErr w:type="spellEnd"/>
      <w:r>
        <w:rPr>
          <w:rFonts w:ascii="Times New Roman" w:hAnsi="Times New Roman"/>
          <w:b/>
          <w:bCs/>
          <w:sz w:val="20"/>
          <w:szCs w:val="20"/>
        </w:rPr>
        <w:t xml:space="preserve">), тем самым открыв новое направление своей деятельности – портовая логистика. </w:t>
      </w:r>
      <w:r>
        <w:rPr>
          <w:rFonts w:ascii="Times New Roman" w:hAnsi="Times New Roman"/>
          <w:sz w:val="20"/>
          <w:szCs w:val="20"/>
        </w:rPr>
        <w:t xml:space="preserve">Как сообщили </w:t>
      </w:r>
      <w:proofErr w:type="spellStart"/>
      <w:r>
        <w:rPr>
          <w:rFonts w:ascii="Times New Roman" w:hAnsi="Times New Roman"/>
          <w:sz w:val="20"/>
          <w:szCs w:val="20"/>
        </w:rPr>
        <w:t>SeaNews</w:t>
      </w:r>
      <w:proofErr w:type="spellEnd"/>
      <w:r>
        <w:rPr>
          <w:rFonts w:ascii="Times New Roman" w:hAnsi="Times New Roman"/>
          <w:sz w:val="20"/>
          <w:szCs w:val="20"/>
        </w:rPr>
        <w:t xml:space="preserve"> в </w:t>
      </w:r>
      <w:proofErr w:type="spellStart"/>
      <w:r>
        <w:rPr>
          <w:rFonts w:ascii="Times New Roman" w:hAnsi="Times New Roman"/>
          <w:sz w:val="20"/>
          <w:szCs w:val="20"/>
        </w:rPr>
        <w:t>Norden</w:t>
      </w:r>
      <w:proofErr w:type="spellEnd"/>
      <w:r>
        <w:rPr>
          <w:rFonts w:ascii="Times New Roman" w:hAnsi="Times New Roman"/>
          <w:sz w:val="20"/>
          <w:szCs w:val="20"/>
        </w:rPr>
        <w:t xml:space="preserve">, согласно документу компания будет обеспечивать перевалки грузов в </w:t>
      </w:r>
      <w:proofErr w:type="gramStart"/>
      <w:r>
        <w:rPr>
          <w:rFonts w:ascii="Times New Roman" w:hAnsi="Times New Roman"/>
          <w:sz w:val="20"/>
          <w:szCs w:val="20"/>
        </w:rPr>
        <w:t>Габоне</w:t>
      </w:r>
      <w:proofErr w:type="gramEnd"/>
      <w:r>
        <w:rPr>
          <w:rFonts w:ascii="Times New Roman" w:hAnsi="Times New Roman"/>
          <w:sz w:val="20"/>
          <w:szCs w:val="20"/>
        </w:rPr>
        <w:t xml:space="preserve"> (Центральная Африка). Соглашение подписано сроком на 10 лет. Инвестиции в проект составят 40 млн долларов. «Портовая логистика – это новый для нас вид деятельности, мы стремимся вывести наш бизнес за рамки стандартных грузовых перевозок и выйти на уровень инновационного партнера в цепочке поставок. Первая операция в рамках контракта уже состоялась», — отмечают в компании. В рамках проекта </w:t>
      </w:r>
      <w:proofErr w:type="spellStart"/>
      <w:r>
        <w:rPr>
          <w:rFonts w:ascii="Times New Roman" w:hAnsi="Times New Roman"/>
          <w:sz w:val="20"/>
          <w:szCs w:val="20"/>
        </w:rPr>
        <w:t>Norden</w:t>
      </w:r>
      <w:proofErr w:type="spellEnd"/>
      <w:r>
        <w:rPr>
          <w:rFonts w:ascii="Times New Roman" w:hAnsi="Times New Roman"/>
          <w:sz w:val="20"/>
          <w:szCs w:val="20"/>
        </w:rPr>
        <w:t xml:space="preserve"> построил в Габоне плавучий перегрузочный комплекс в 40 км от действующего порта, который позволяет грузить балкеры </w:t>
      </w:r>
      <w:proofErr w:type="spellStart"/>
      <w:r>
        <w:rPr>
          <w:rFonts w:ascii="Times New Roman" w:hAnsi="Times New Roman"/>
          <w:sz w:val="20"/>
          <w:szCs w:val="20"/>
        </w:rPr>
        <w:t>Capesize</w:t>
      </w:r>
      <w:proofErr w:type="spellEnd"/>
      <w:r>
        <w:rPr>
          <w:rFonts w:ascii="Times New Roman" w:hAnsi="Times New Roman"/>
          <w:sz w:val="20"/>
          <w:szCs w:val="20"/>
        </w:rPr>
        <w:t xml:space="preserve"> – одни из самых больших существующих судов. Груз доставляется туда баржами и затем перегружается на суда для доставки в </w:t>
      </w:r>
      <w:proofErr w:type="spellStart"/>
      <w:r>
        <w:rPr>
          <w:rFonts w:ascii="Times New Roman" w:hAnsi="Times New Roman"/>
          <w:sz w:val="20"/>
          <w:szCs w:val="20"/>
        </w:rPr>
        <w:t>Азию.В</w:t>
      </w:r>
      <w:proofErr w:type="spellEnd"/>
      <w:r>
        <w:rPr>
          <w:rFonts w:ascii="Times New Roman" w:hAnsi="Times New Roman"/>
          <w:sz w:val="20"/>
          <w:szCs w:val="20"/>
        </w:rPr>
        <w:t xml:space="preserve"> рамках партнерства с </w:t>
      </w:r>
      <w:proofErr w:type="spellStart"/>
      <w:r>
        <w:rPr>
          <w:rFonts w:ascii="Times New Roman" w:hAnsi="Times New Roman"/>
          <w:sz w:val="20"/>
          <w:szCs w:val="20"/>
        </w:rPr>
        <w:t>Comilog</w:t>
      </w:r>
      <w:proofErr w:type="spellEnd"/>
      <w:r>
        <w:rPr>
          <w:rFonts w:ascii="Times New Roman" w:hAnsi="Times New Roman"/>
          <w:sz w:val="20"/>
          <w:szCs w:val="20"/>
        </w:rPr>
        <w:t xml:space="preserve"> </w:t>
      </w:r>
      <w:proofErr w:type="spellStart"/>
      <w:r>
        <w:rPr>
          <w:rFonts w:ascii="Times New Roman" w:hAnsi="Times New Roman"/>
          <w:sz w:val="20"/>
          <w:szCs w:val="20"/>
        </w:rPr>
        <w:t>Norden</w:t>
      </w:r>
      <w:proofErr w:type="spellEnd"/>
      <w:r>
        <w:rPr>
          <w:rFonts w:ascii="Times New Roman" w:hAnsi="Times New Roman"/>
          <w:sz w:val="20"/>
          <w:szCs w:val="20"/>
        </w:rPr>
        <w:t xml:space="preserve"> также оказывает услуги по морской перевозчик части перегружаемых грузов. Использование судов большей вместимости позволяет повысить эффективность операций и снизить нагрузку на экологию, осуществляет морские перевозки, отметили в компании.</w:t>
      </w:r>
    </w:p>
    <w:p w14:paraId="7AA7F640" w14:textId="77777777" w:rsidR="00206C22" w:rsidRDefault="00163CF2">
      <w:pPr>
        <w:pStyle w:val="15"/>
        <w:numPr>
          <w:ilvl w:val="0"/>
          <w:numId w:val="6"/>
        </w:numPr>
        <w:shd w:val="clear" w:color="auto" w:fill="FFFFFF"/>
        <w:spacing w:before="0" w:after="0" w:line="150" w:lineRule="atLeast"/>
        <w:jc w:val="both"/>
        <w:rPr>
          <w:rFonts w:hint="eastAsia"/>
        </w:rPr>
      </w:pPr>
      <w:r>
        <w:rPr>
          <w:rFonts w:ascii="Times New Roman" w:hAnsi="Times New Roman"/>
          <w:b/>
          <w:bCs/>
          <w:sz w:val="20"/>
          <w:szCs w:val="20"/>
        </w:rPr>
        <w:t xml:space="preserve">Глава Республики Дагестан Сергей Меликов планирует возвратить активы АО «Махачкалинский морской торговый порт» (АО «ММТП») в собственность республики. </w:t>
      </w:r>
      <w:r>
        <w:rPr>
          <w:rFonts w:ascii="Times New Roman" w:hAnsi="Times New Roman"/>
          <w:sz w:val="20"/>
          <w:szCs w:val="20"/>
        </w:rPr>
        <w:t xml:space="preserve">Об этом он заявил на совещании с руководителями органов власти республики, на котором были подведены некоторые итоги работы по ряду направлений деятельности, а также обозначены приоритеты на ближайший период, сообщает пресс-служба главы республики. «Мы сейчас прорабатываем вопросы, связанные с возвратом активов порта в собственность республики. Меня этот вопрос волнует, потому </w:t>
      </w:r>
      <w:r>
        <w:rPr>
          <w:rFonts w:ascii="Times New Roman" w:hAnsi="Times New Roman"/>
          <w:sz w:val="20"/>
          <w:szCs w:val="20"/>
        </w:rPr>
        <w:lastRenderedPageBreak/>
        <w:t xml:space="preserve">что я не хочу, чтобы в дальнейшем какие-то неконструктивные собственники рассматривали бы его только как торговый актив для последующей перепродажи на более выгодных условиях», – отметил Сергей Меликов. «Махачкалинский морской торговый порт» акционирован в конце 2016 года. Махачкалинский морской торговый порт - единственный незамерзающий и глубоководный порт России на Каспии, который принимает суда длиной до 150 м и с осадкой до 4,5 м. Инфраструктура порта включает сухогрузную гавань с перегрузочным комплексом мощностью 3 млн тонн в год, причалы для генеральных, навалочных грузов и контейнеров мощностью до 1,2 млн тонн в год, железнодорожный и </w:t>
      </w:r>
      <w:proofErr w:type="spellStart"/>
      <w:r>
        <w:rPr>
          <w:rFonts w:ascii="Times New Roman" w:hAnsi="Times New Roman"/>
          <w:sz w:val="20"/>
          <w:szCs w:val="20"/>
        </w:rPr>
        <w:t>автопаромный</w:t>
      </w:r>
      <w:proofErr w:type="spellEnd"/>
      <w:r>
        <w:rPr>
          <w:rFonts w:ascii="Times New Roman" w:hAnsi="Times New Roman"/>
          <w:sz w:val="20"/>
          <w:szCs w:val="20"/>
        </w:rPr>
        <w:t xml:space="preserve"> терминал мощностью 1,3 млн тонн, зерновой терминал мощностью 0,5 млн тонн в год.</w:t>
      </w:r>
    </w:p>
    <w:p w14:paraId="189EFD53" w14:textId="77777777" w:rsidR="00206C22" w:rsidRDefault="00163CF2">
      <w:pPr>
        <w:numPr>
          <w:ilvl w:val="0"/>
          <w:numId w:val="6"/>
        </w:numPr>
        <w:jc w:val="both"/>
        <w:rPr>
          <w:rFonts w:hint="eastAsia"/>
        </w:rPr>
      </w:pPr>
      <w:r>
        <w:rPr>
          <w:rFonts w:ascii="Times New Roman" w:hAnsi="Times New Roman"/>
          <w:sz w:val="20"/>
          <w:szCs w:val="20"/>
        </w:rPr>
        <w:t>ФГУП «Росморпорт» получило</w:t>
      </w:r>
      <w:r>
        <w:rPr>
          <w:rFonts w:ascii="Times New Roman" w:hAnsi="Times New Roman"/>
          <w:b/>
          <w:bCs/>
          <w:sz w:val="20"/>
          <w:szCs w:val="20"/>
        </w:rPr>
        <w:t xml:space="preserve"> положительное заключение</w:t>
      </w:r>
      <w:r>
        <w:rPr>
          <w:rFonts w:ascii="Times New Roman" w:hAnsi="Times New Roman"/>
          <w:sz w:val="20"/>
          <w:szCs w:val="20"/>
        </w:rPr>
        <w:t xml:space="preserve"> ФАУ «</w:t>
      </w:r>
      <w:proofErr w:type="spellStart"/>
      <w:r>
        <w:rPr>
          <w:rFonts w:ascii="Times New Roman" w:hAnsi="Times New Roman"/>
          <w:sz w:val="20"/>
          <w:szCs w:val="20"/>
        </w:rPr>
        <w:t>Главгосэкспертиза</w:t>
      </w:r>
      <w:proofErr w:type="spellEnd"/>
      <w:r>
        <w:rPr>
          <w:rFonts w:ascii="Times New Roman" w:hAnsi="Times New Roman"/>
          <w:sz w:val="20"/>
          <w:szCs w:val="20"/>
        </w:rPr>
        <w:t xml:space="preserve"> России» от 27.01.2022 №39-1-1-3-003971-2022 </w:t>
      </w:r>
      <w:r>
        <w:rPr>
          <w:rFonts w:ascii="Times New Roman" w:hAnsi="Times New Roman"/>
          <w:b/>
          <w:bCs/>
          <w:sz w:val="20"/>
          <w:szCs w:val="20"/>
        </w:rPr>
        <w:t>в отношении откорректированной проектно-сметной документации по строительству международного морского терминала для приема круизных и грузопассажирских судов в морском порту Калининград.</w:t>
      </w:r>
      <w:r>
        <w:rPr>
          <w:rFonts w:ascii="Times New Roman" w:hAnsi="Times New Roman"/>
          <w:sz w:val="20"/>
          <w:szCs w:val="20"/>
        </w:rPr>
        <w:t xml:space="preserve"> Как сообщает пресс-служба Росморречфлота, корректировка проектно-сметной документации и результатов инженерных изысканий связана с необходимостью уточнения проектных решений по строительству здания пассажирского терминала, а также отдельных береговых вспомогательных зданий и гидротехнических сооружений ввиду обнаружения на стадии строительства недостатков в проектно-технической документации. В новой документации, помимо этого, учтены изменения требований нормативных документов к проектированию и техническому оснащению объектов пункта пропуска через государственную границу Российской Федерации и в области транспортной безопасности, предъявляемые к обустройству морских пассажирских терминалов, а также актуализирована сметная стоимость завершения строительства. С целью экономии средств на реализацию проекта принято решение о пересмотре технологии производства строительно-монтажных работ по погружению лицевых шпунтовых стенок и архитектурно-строительных решений. В настоящее время степень готовности </w:t>
      </w:r>
      <w:hyperlink r:id="rId32" w:history="1">
        <w:r>
          <w:rPr>
            <w:rStyle w:val="a3"/>
            <w:rFonts w:ascii="Times New Roman" w:hAnsi="Times New Roman"/>
            <w:color w:val="auto"/>
            <w:sz w:val="20"/>
            <w:szCs w:val="20"/>
            <w:u w:val="none"/>
          </w:rPr>
          <w:t>реализации проекта</w:t>
        </w:r>
      </w:hyperlink>
      <w:r>
        <w:rPr>
          <w:rFonts w:ascii="Times New Roman" w:hAnsi="Times New Roman"/>
          <w:sz w:val="20"/>
          <w:szCs w:val="20"/>
        </w:rPr>
        <w:t> составляет 30%. На сегодняшний день построена часть гидротехнических сооружений (восточный мол, часть оградительного мола, часть северного мола и часть причала №1), сформирован искусственный земельный участок №1. С учетом внесенных корректировок в проектно-сметную документацию завершение строительно-монтажных работ по проекту строительства международного морского терминала для приема круизных и грузопассажирских судов в морском порту Калининград планируется на четвертый квартал 2023 года. Напомним,</w:t>
      </w:r>
      <w:hyperlink r:id="rId33" w:history="1">
        <w:r>
          <w:rPr>
            <w:rStyle w:val="a3"/>
            <w:rFonts w:ascii="Times New Roman" w:hAnsi="Times New Roman"/>
            <w:color w:val="auto"/>
            <w:sz w:val="20"/>
            <w:szCs w:val="20"/>
            <w:u w:val="none"/>
          </w:rPr>
          <w:t> старт строительству международного круизного и грузопассажирского морского терминала</w:t>
        </w:r>
      </w:hyperlink>
      <w:r>
        <w:rPr>
          <w:rFonts w:ascii="Times New Roman" w:hAnsi="Times New Roman"/>
          <w:sz w:val="20"/>
          <w:szCs w:val="20"/>
        </w:rPr>
        <w:t> был дан зимой 2018 года. Через в ноябре 2019 года «Росморпорт» в одностороннем порядке расторг контракт с генподрядчиком порта в Пионерском ООО «Больверк». Компания должна была завершить работы в октябре 2019 года, однако работы в акватории Пионерского замедлились, а потом и вовсе приостановились в середине прошлого года. По информации некоторых СМИ, правоохранительные органы в конце 2019 года задержали лиц, причастных, по их версии, к хищению бюджетных денег, выделенных на возведение круизного и грузового терминалов. Зимой 2020 года АО «Стройтрансгаз» выиграло тендер на сохранение гидротехнический сооружений международного морского терминала «Пионерский». Летом 2021 года </w:t>
      </w:r>
      <w:hyperlink r:id="rId34" w:history="1">
        <w:r>
          <w:rPr>
            <w:rStyle w:val="a3"/>
            <w:rFonts w:ascii="Times New Roman" w:hAnsi="Times New Roman"/>
            <w:color w:val="auto"/>
            <w:sz w:val="20"/>
            <w:szCs w:val="20"/>
            <w:u w:val="none"/>
          </w:rPr>
          <w:t>объект был заморожен</w:t>
        </w:r>
      </w:hyperlink>
      <w:r>
        <w:rPr>
          <w:rFonts w:ascii="Times New Roman" w:hAnsi="Times New Roman"/>
          <w:sz w:val="20"/>
          <w:szCs w:val="20"/>
        </w:rPr>
        <w:t> до выбора нового подрядчика</w:t>
      </w:r>
    </w:p>
    <w:p w14:paraId="2669073C" w14:textId="77777777" w:rsidR="00206C22" w:rsidRDefault="00163CF2">
      <w:pPr>
        <w:numPr>
          <w:ilvl w:val="0"/>
          <w:numId w:val="6"/>
        </w:numPr>
        <w:jc w:val="both"/>
        <w:rPr>
          <w:rFonts w:hint="eastAsia"/>
        </w:rPr>
      </w:pPr>
      <w:r>
        <w:rPr>
          <w:rFonts w:ascii="Times New Roman" w:hAnsi="Times New Roman"/>
          <w:b/>
          <w:bCs/>
          <w:sz w:val="20"/>
          <w:szCs w:val="20"/>
        </w:rPr>
        <w:t xml:space="preserve">Министр внешних связей Астраханской области Владимир Головков и Генконсул ИРИ в городе Астрахани </w:t>
      </w:r>
      <w:proofErr w:type="spellStart"/>
      <w:r>
        <w:rPr>
          <w:rFonts w:ascii="Times New Roman" w:hAnsi="Times New Roman"/>
          <w:b/>
          <w:bCs/>
          <w:sz w:val="20"/>
          <w:szCs w:val="20"/>
        </w:rPr>
        <w:t>Мехди</w:t>
      </w:r>
      <w:proofErr w:type="spellEnd"/>
      <w:r>
        <w:rPr>
          <w:rFonts w:ascii="Times New Roman" w:hAnsi="Times New Roman"/>
          <w:b/>
          <w:bCs/>
          <w:sz w:val="20"/>
          <w:szCs w:val="20"/>
        </w:rPr>
        <w:t xml:space="preserve"> </w:t>
      </w:r>
      <w:proofErr w:type="spellStart"/>
      <w:r>
        <w:rPr>
          <w:rFonts w:ascii="Times New Roman" w:hAnsi="Times New Roman"/>
          <w:b/>
          <w:bCs/>
          <w:sz w:val="20"/>
          <w:szCs w:val="20"/>
        </w:rPr>
        <w:t>Акучекиан</w:t>
      </w:r>
      <w:proofErr w:type="spellEnd"/>
      <w:r>
        <w:rPr>
          <w:rFonts w:ascii="Times New Roman" w:hAnsi="Times New Roman"/>
          <w:b/>
          <w:bCs/>
          <w:sz w:val="20"/>
          <w:szCs w:val="20"/>
        </w:rPr>
        <w:t xml:space="preserve"> договорились о развитии сотрудничества региона и Ирана.</w:t>
      </w:r>
      <w:r>
        <w:rPr>
          <w:rFonts w:ascii="Times New Roman" w:hAnsi="Times New Roman"/>
          <w:sz w:val="20"/>
          <w:szCs w:val="20"/>
        </w:rPr>
        <w:t xml:space="preserve"> В ходе переговоров шла речь о налаживании промышленной кооперации между судостроительным заводом иранской компании «</w:t>
      </w:r>
      <w:proofErr w:type="spellStart"/>
      <w:r>
        <w:rPr>
          <w:rFonts w:ascii="Times New Roman" w:hAnsi="Times New Roman"/>
          <w:sz w:val="20"/>
          <w:szCs w:val="20"/>
        </w:rPr>
        <w:t>Садра</w:t>
      </w:r>
      <w:proofErr w:type="spellEnd"/>
      <w:r>
        <w:rPr>
          <w:rFonts w:ascii="Times New Roman" w:hAnsi="Times New Roman"/>
          <w:sz w:val="20"/>
          <w:szCs w:val="20"/>
        </w:rPr>
        <w:t xml:space="preserve">» в порту </w:t>
      </w:r>
      <w:proofErr w:type="spellStart"/>
      <w:r>
        <w:rPr>
          <w:rFonts w:ascii="Times New Roman" w:hAnsi="Times New Roman"/>
          <w:sz w:val="20"/>
          <w:szCs w:val="20"/>
        </w:rPr>
        <w:t>Нека</w:t>
      </w:r>
      <w:proofErr w:type="spellEnd"/>
      <w:r>
        <w:rPr>
          <w:rFonts w:ascii="Times New Roman" w:hAnsi="Times New Roman"/>
          <w:sz w:val="20"/>
          <w:szCs w:val="20"/>
        </w:rPr>
        <w:t xml:space="preserve"> на Каспийском море и астраханскими предприятиями. Об этом сообщила пресс-служба министерства внешних связей Астраханской области. Владимир Головков предложил провести онлайн-переговоры между представителями наших судостроительных предприятий и данной иранской компании по реализации совместных судостроительных проектов. «Сотрудничество с Ираном играет ключевую роль для Астраханской области как в рамках развития коридора «Север - Юг», так и других проектов, – сказал Владимир Головков, обращаясь к Генеральному консулу. – Благодарю Вас за личные усилия, которые Вы прилагаете для наращивания многоплановых отношений с нашим регионом». В июле 2021 года состоялся визит делегации Астраханской области во главе с губернатором Игорем Бабушкиным в Иран, в рамках которого прошли переговоры главы региона с руководством Фонда Исламской Революции «</w:t>
      </w:r>
      <w:proofErr w:type="spellStart"/>
      <w:r>
        <w:rPr>
          <w:rFonts w:ascii="Times New Roman" w:hAnsi="Times New Roman"/>
          <w:sz w:val="20"/>
          <w:szCs w:val="20"/>
        </w:rPr>
        <w:t>Мостазафан</w:t>
      </w:r>
      <w:proofErr w:type="spellEnd"/>
      <w:r>
        <w:rPr>
          <w:rFonts w:ascii="Times New Roman" w:hAnsi="Times New Roman"/>
          <w:sz w:val="20"/>
          <w:szCs w:val="20"/>
        </w:rPr>
        <w:t>». В настоящее время ведётся подготовка ответного визита. «Для нас Фонд «</w:t>
      </w:r>
      <w:proofErr w:type="spellStart"/>
      <w:r>
        <w:rPr>
          <w:rFonts w:ascii="Times New Roman" w:hAnsi="Times New Roman"/>
          <w:sz w:val="20"/>
          <w:szCs w:val="20"/>
        </w:rPr>
        <w:t>Мостазафан</w:t>
      </w:r>
      <w:proofErr w:type="spellEnd"/>
      <w:r>
        <w:rPr>
          <w:rFonts w:ascii="Times New Roman" w:hAnsi="Times New Roman"/>
          <w:sz w:val="20"/>
          <w:szCs w:val="20"/>
        </w:rPr>
        <w:t xml:space="preserve">» является новым перспективным партнёром, – отметил министр внешних связей. – Мы ждём приезда в Астрахань руководителя Фонда господина </w:t>
      </w:r>
      <w:proofErr w:type="spellStart"/>
      <w:r>
        <w:rPr>
          <w:rFonts w:ascii="Times New Roman" w:hAnsi="Times New Roman"/>
          <w:sz w:val="20"/>
          <w:szCs w:val="20"/>
        </w:rPr>
        <w:t>Парвиза</w:t>
      </w:r>
      <w:proofErr w:type="spellEnd"/>
      <w:r>
        <w:rPr>
          <w:rFonts w:ascii="Times New Roman" w:hAnsi="Times New Roman"/>
          <w:sz w:val="20"/>
          <w:szCs w:val="20"/>
        </w:rPr>
        <w:t xml:space="preserve"> </w:t>
      </w:r>
      <w:proofErr w:type="spellStart"/>
      <w:r>
        <w:rPr>
          <w:rFonts w:ascii="Times New Roman" w:hAnsi="Times New Roman"/>
          <w:sz w:val="20"/>
          <w:szCs w:val="20"/>
        </w:rPr>
        <w:t>Фаттаха</w:t>
      </w:r>
      <w:proofErr w:type="spellEnd"/>
      <w:r>
        <w:rPr>
          <w:rFonts w:ascii="Times New Roman" w:hAnsi="Times New Roman"/>
          <w:sz w:val="20"/>
          <w:szCs w:val="20"/>
        </w:rPr>
        <w:t xml:space="preserve">, чтобы подписать программу сотрудничества и приступить к её практической реализации». Данная программа включает мероприятия в области торговли, транспорта, логистики, промышленности, сельского хозяйства и </w:t>
      </w:r>
      <w:proofErr w:type="spellStart"/>
      <w:r>
        <w:rPr>
          <w:rFonts w:ascii="Times New Roman" w:hAnsi="Times New Roman"/>
          <w:sz w:val="20"/>
          <w:szCs w:val="20"/>
        </w:rPr>
        <w:t>туризма</w:t>
      </w:r>
      <w:proofErr w:type="gramStart"/>
      <w:r>
        <w:rPr>
          <w:rFonts w:ascii="Times New Roman" w:hAnsi="Times New Roman"/>
          <w:sz w:val="20"/>
          <w:szCs w:val="20"/>
        </w:rPr>
        <w:t>.В</w:t>
      </w:r>
      <w:proofErr w:type="gramEnd"/>
      <w:r>
        <w:rPr>
          <w:rFonts w:ascii="Times New Roman" w:hAnsi="Times New Roman"/>
          <w:sz w:val="20"/>
          <w:szCs w:val="20"/>
        </w:rPr>
        <w:t>ладимир</w:t>
      </w:r>
      <w:proofErr w:type="spellEnd"/>
      <w:r>
        <w:rPr>
          <w:rFonts w:ascii="Times New Roman" w:hAnsi="Times New Roman"/>
          <w:sz w:val="20"/>
          <w:szCs w:val="20"/>
        </w:rPr>
        <w:t xml:space="preserve"> Головков поблагодарил </w:t>
      </w:r>
      <w:proofErr w:type="spellStart"/>
      <w:r>
        <w:rPr>
          <w:rFonts w:ascii="Times New Roman" w:hAnsi="Times New Roman"/>
          <w:sz w:val="20"/>
          <w:szCs w:val="20"/>
        </w:rPr>
        <w:t>Мехди</w:t>
      </w:r>
      <w:proofErr w:type="spellEnd"/>
      <w:r>
        <w:rPr>
          <w:rFonts w:ascii="Times New Roman" w:hAnsi="Times New Roman"/>
          <w:sz w:val="20"/>
          <w:szCs w:val="20"/>
        </w:rPr>
        <w:t xml:space="preserve"> </w:t>
      </w:r>
      <w:proofErr w:type="spellStart"/>
      <w:r>
        <w:rPr>
          <w:rFonts w:ascii="Times New Roman" w:hAnsi="Times New Roman"/>
          <w:sz w:val="20"/>
          <w:szCs w:val="20"/>
        </w:rPr>
        <w:t>Акучекиана</w:t>
      </w:r>
      <w:proofErr w:type="spellEnd"/>
      <w:r>
        <w:rPr>
          <w:rFonts w:ascii="Times New Roman" w:hAnsi="Times New Roman"/>
          <w:sz w:val="20"/>
          <w:szCs w:val="20"/>
        </w:rPr>
        <w:t xml:space="preserve"> за содействие в налаживании связей с иранской компанией «Сина», которая входит в Фонд «</w:t>
      </w:r>
      <w:proofErr w:type="spellStart"/>
      <w:r>
        <w:rPr>
          <w:rFonts w:ascii="Times New Roman" w:hAnsi="Times New Roman"/>
          <w:sz w:val="20"/>
          <w:szCs w:val="20"/>
        </w:rPr>
        <w:t>Мостазафан</w:t>
      </w:r>
      <w:proofErr w:type="spellEnd"/>
      <w:r>
        <w:rPr>
          <w:rFonts w:ascii="Times New Roman" w:hAnsi="Times New Roman"/>
          <w:sz w:val="20"/>
          <w:szCs w:val="20"/>
        </w:rPr>
        <w:t xml:space="preserve">» и планирует наладить грузоперевозки между Ираном и Астраханской областью. В планах компании также построить рефрижераторный терминал на территории портовой особой экономической зоны (ПОЭЗ). Министр внешних связей Астраханской области и Генеральный консул Ирана в городе Астрахани обсудили вопросы развития сотрудничества в сфере транспорта, </w:t>
      </w:r>
      <w:r>
        <w:rPr>
          <w:rFonts w:ascii="Times New Roman" w:hAnsi="Times New Roman"/>
          <w:sz w:val="20"/>
          <w:szCs w:val="20"/>
        </w:rPr>
        <w:lastRenderedPageBreak/>
        <w:t xml:space="preserve">фармацевтики, туризма и экологии. «Благодаря Вашей поддержке экологи Астраханской области и Ирана приступили к разработке плана совместных действий по защите каспийских тюленей», – отметил Владимир Головков. «Готов и в дальнейшем оказывать содействие по всем направлениям сотрудничества между Астраханской областью и Ираном», – заявил </w:t>
      </w:r>
      <w:proofErr w:type="spellStart"/>
      <w:r>
        <w:rPr>
          <w:rFonts w:ascii="Times New Roman" w:hAnsi="Times New Roman"/>
          <w:sz w:val="20"/>
          <w:szCs w:val="20"/>
        </w:rPr>
        <w:t>Мехди</w:t>
      </w:r>
      <w:proofErr w:type="spellEnd"/>
      <w:r>
        <w:rPr>
          <w:rFonts w:ascii="Times New Roman" w:hAnsi="Times New Roman"/>
          <w:sz w:val="20"/>
          <w:szCs w:val="20"/>
        </w:rPr>
        <w:t xml:space="preserve"> </w:t>
      </w:r>
      <w:proofErr w:type="spellStart"/>
      <w:r>
        <w:rPr>
          <w:rFonts w:ascii="Times New Roman" w:hAnsi="Times New Roman"/>
          <w:sz w:val="20"/>
          <w:szCs w:val="20"/>
        </w:rPr>
        <w:t>Акучекиан</w:t>
      </w:r>
      <w:proofErr w:type="spellEnd"/>
      <w:r>
        <w:rPr>
          <w:rFonts w:ascii="Times New Roman" w:hAnsi="Times New Roman"/>
          <w:sz w:val="20"/>
          <w:szCs w:val="20"/>
        </w:rPr>
        <w:t>.</w:t>
      </w:r>
    </w:p>
    <w:p w14:paraId="26475779" w14:textId="77777777" w:rsidR="00206C22" w:rsidRDefault="00163CF2">
      <w:pPr>
        <w:numPr>
          <w:ilvl w:val="0"/>
          <w:numId w:val="6"/>
        </w:numPr>
        <w:jc w:val="both"/>
        <w:rPr>
          <w:rFonts w:hint="eastAsia"/>
        </w:rPr>
      </w:pPr>
      <w:r>
        <w:rPr>
          <w:rFonts w:ascii="Times New Roman" w:hAnsi="Times New Roman"/>
          <w:b/>
          <w:bCs/>
          <w:sz w:val="20"/>
          <w:szCs w:val="20"/>
        </w:rPr>
        <w:t xml:space="preserve">Новый резидент свободного порта Владивосток ООО «Международный инновационный центр морских конструкций и судоремонта» (МИЦ МКС — входит в группу компаний под управлением УК «Метрика») создает центр судостроения и судоремонта в Советской Гавани Хабаровского края, </w:t>
      </w:r>
      <w:r>
        <w:rPr>
          <w:rFonts w:ascii="Times New Roman" w:hAnsi="Times New Roman"/>
          <w:sz w:val="20"/>
          <w:szCs w:val="20"/>
        </w:rPr>
        <w:t xml:space="preserve">сообщает Корпорация развития Дальнего Востока и Арктики. Компания планирует в сентябре 2023 года приступить к ремонту рыболовного и транспортного флота, строительству краболовов по собственному проекту и изготовлению закрытых секций судов для якорного резидента ТОР «Большой Камень» – судостроительного комплекса «Звезда». По расчетам МИЦ МКС, в четвертом квартале 2024 года предприятие выйдет на полную мощность и сможет производить в год около 30 тыс. тонн металлоконструкций, строить 10 и ремонтировать от 12 судов. По соглашению с Корпорацией развития Дальнего Востока и Арктики инвестиции в проект составят 2,2 млрд рублей. В рамках соглашения работу на новом предприятии получат 332 </w:t>
      </w:r>
      <w:proofErr w:type="spellStart"/>
      <w:r>
        <w:rPr>
          <w:rFonts w:ascii="Times New Roman" w:hAnsi="Times New Roman"/>
          <w:sz w:val="20"/>
          <w:szCs w:val="20"/>
        </w:rPr>
        <w:t>человека</w:t>
      </w:r>
      <w:proofErr w:type="gramStart"/>
      <w:r>
        <w:rPr>
          <w:rFonts w:ascii="Times New Roman" w:hAnsi="Times New Roman"/>
          <w:sz w:val="20"/>
          <w:szCs w:val="20"/>
        </w:rPr>
        <w:t>.П</w:t>
      </w:r>
      <w:proofErr w:type="gramEnd"/>
      <w:r>
        <w:rPr>
          <w:rFonts w:ascii="Times New Roman" w:hAnsi="Times New Roman"/>
          <w:sz w:val="20"/>
          <w:szCs w:val="20"/>
        </w:rPr>
        <w:t>о</w:t>
      </w:r>
      <w:proofErr w:type="spellEnd"/>
      <w:r>
        <w:rPr>
          <w:rFonts w:ascii="Times New Roman" w:hAnsi="Times New Roman"/>
          <w:sz w:val="20"/>
          <w:szCs w:val="20"/>
        </w:rPr>
        <w:t xml:space="preserve"> информации генерального директора ООО «МИЦ МКС» Андрея Киселева, в ходе создания Международного инновационного центра морских конструкций и судоремонта в Советской Гавани будет восстановлена и модернизирована существующая судостроительная и портовая инфраструктура – причалы, эллинг и стапельное поле. «Будут закуплены современные и высокотехнологичные оборудование и машины для работы с металлом, сформированы крановое хозяйство и парк транспортеров. Это позволит нам эффективно участвовать в гражданском судостроении и судоремонте, – рассказал он. – После выхода на полную мощность предприятие сможет строить не менее 10 судов в год, производя при этом 10 000 тонн металлоконструкций». По словам </w:t>
      </w:r>
      <w:proofErr w:type="spellStart"/>
      <w:r>
        <w:rPr>
          <w:rFonts w:ascii="Times New Roman" w:hAnsi="Times New Roman"/>
          <w:sz w:val="20"/>
          <w:szCs w:val="20"/>
        </w:rPr>
        <w:t>А.Киселева</w:t>
      </w:r>
      <w:proofErr w:type="spellEnd"/>
      <w:r>
        <w:rPr>
          <w:rFonts w:ascii="Times New Roman" w:hAnsi="Times New Roman"/>
          <w:sz w:val="20"/>
          <w:szCs w:val="20"/>
        </w:rPr>
        <w:t xml:space="preserve">, первый краболов планируется заложить в 2023 году, он будет выполнен по проекту, учитывающему многие положительные качества аналогичных судов, разработанному собственным конструкторским бюро. Ремонтировать предполагается суда транспортного флота – буксиры, танкеры, сухогрузы, а также рыболовные суда. При круглосуточном графике работы предприятие сможет ремонтировать от 12 судов в год.  В рамках договора, подписанного на выставке «Нева-2021» между ООО «МИЦ МКС» и ООО «ССК «Звезда», судоверфь приступила к подготовке проекта по строительству закрытых секций для «Звезды» в объеме 20 тыс. тон металлоконструкций в год на период не менее 5 лет. «Сырье для строительства секций будет поступать из города Большой Камень на баржах, – уточнил </w:t>
      </w:r>
      <w:proofErr w:type="spellStart"/>
      <w:r>
        <w:rPr>
          <w:rFonts w:ascii="Times New Roman" w:hAnsi="Times New Roman"/>
          <w:sz w:val="20"/>
          <w:szCs w:val="20"/>
        </w:rPr>
        <w:t>А.Киселев</w:t>
      </w:r>
      <w:proofErr w:type="spellEnd"/>
      <w:r>
        <w:rPr>
          <w:rFonts w:ascii="Times New Roman" w:hAnsi="Times New Roman"/>
          <w:sz w:val="20"/>
          <w:szCs w:val="20"/>
        </w:rPr>
        <w:t>. – Готовая продукция пойдет обратным путем также морем».</w:t>
      </w:r>
    </w:p>
    <w:p w14:paraId="19F38C29" w14:textId="77777777" w:rsidR="00206C22" w:rsidRDefault="00206C22">
      <w:pPr>
        <w:shd w:val="clear" w:color="auto" w:fill="FFFFFF"/>
        <w:spacing w:line="150" w:lineRule="atLeast"/>
        <w:ind w:left="720"/>
        <w:jc w:val="both"/>
        <w:rPr>
          <w:rFonts w:ascii="Times New Roman" w:hAnsi="Times New Roman"/>
          <w:sz w:val="20"/>
          <w:szCs w:val="20"/>
        </w:rPr>
      </w:pPr>
    </w:p>
    <w:p w14:paraId="2F54B426" w14:textId="77777777" w:rsidR="00206C22" w:rsidRDefault="00206C22">
      <w:pPr>
        <w:jc w:val="both"/>
        <w:rPr>
          <w:rFonts w:ascii="Times New Roman" w:hAnsi="Times New Roman"/>
          <w:sz w:val="20"/>
          <w:szCs w:val="20"/>
        </w:rPr>
      </w:pPr>
    </w:p>
    <w:p w14:paraId="5F8FD292" w14:textId="77777777" w:rsidR="00206C22" w:rsidRDefault="00206C22">
      <w:pPr>
        <w:jc w:val="both"/>
        <w:rPr>
          <w:rFonts w:ascii="Times New Roman" w:hAnsi="Times New Roman"/>
          <w:sz w:val="20"/>
          <w:szCs w:val="20"/>
        </w:rPr>
      </w:pPr>
    </w:p>
    <w:p w14:paraId="2B8E10CB" w14:textId="77777777" w:rsidR="00206C22" w:rsidRDefault="00206C22">
      <w:pPr>
        <w:jc w:val="both"/>
        <w:rPr>
          <w:rFonts w:ascii="Times New Roman" w:hAnsi="Times New Roman"/>
          <w:sz w:val="26"/>
          <w:szCs w:val="26"/>
        </w:rPr>
      </w:pPr>
    </w:p>
    <w:p w14:paraId="042708DA" w14:textId="77777777" w:rsidR="00206C22" w:rsidRDefault="00206C22">
      <w:pPr>
        <w:jc w:val="both"/>
        <w:rPr>
          <w:rFonts w:ascii="Times New Roman" w:hAnsi="Times New Roman"/>
          <w:b/>
          <w:bCs/>
          <w:sz w:val="26"/>
          <w:szCs w:val="26"/>
        </w:rPr>
      </w:pPr>
    </w:p>
    <w:p w14:paraId="688B4326" w14:textId="77777777" w:rsidR="00206C22" w:rsidRDefault="00163CF2">
      <w:pPr>
        <w:jc w:val="both"/>
        <w:rPr>
          <w:rFonts w:hint="eastAsia"/>
        </w:rPr>
      </w:pPr>
      <w:r>
        <w:rPr>
          <w:rFonts w:ascii="Times New Roman" w:hAnsi="Times New Roman"/>
          <w:b/>
          <w:bCs/>
          <w:sz w:val="26"/>
          <w:szCs w:val="26"/>
        </w:rPr>
        <w:t>СУДОСТРОЕНИЕ</w:t>
      </w:r>
    </w:p>
    <w:p w14:paraId="419BEC3C" w14:textId="77777777" w:rsidR="00206C22" w:rsidRDefault="00206C22">
      <w:pPr>
        <w:jc w:val="both"/>
        <w:rPr>
          <w:rFonts w:ascii="Times New Roman" w:hAnsi="Times New Roman"/>
          <w:b/>
          <w:bCs/>
          <w:sz w:val="26"/>
          <w:szCs w:val="26"/>
        </w:rPr>
      </w:pPr>
    </w:p>
    <w:p w14:paraId="15C29510" w14:textId="77777777" w:rsidR="00206C22" w:rsidRDefault="00206C22">
      <w:pPr>
        <w:jc w:val="both"/>
        <w:rPr>
          <w:rFonts w:ascii="Times New Roman" w:hAnsi="Times New Roman"/>
          <w:b/>
          <w:bCs/>
          <w:sz w:val="26"/>
          <w:szCs w:val="26"/>
        </w:rPr>
      </w:pPr>
    </w:p>
    <w:p w14:paraId="64DD436D" w14:textId="77777777" w:rsidR="00206C22" w:rsidRDefault="00206C22">
      <w:pPr>
        <w:ind w:left="720"/>
        <w:jc w:val="both"/>
        <w:rPr>
          <w:rFonts w:hint="eastAsia"/>
        </w:rPr>
      </w:pPr>
    </w:p>
    <w:p w14:paraId="1770AAC8" w14:textId="77777777" w:rsidR="00206C22" w:rsidRDefault="00163CF2">
      <w:pPr>
        <w:numPr>
          <w:ilvl w:val="0"/>
          <w:numId w:val="7"/>
        </w:numPr>
        <w:jc w:val="both"/>
        <w:rPr>
          <w:rFonts w:hint="eastAsia"/>
        </w:rPr>
      </w:pPr>
      <w:r>
        <w:rPr>
          <w:rFonts w:ascii="Times New Roman" w:hAnsi="Times New Roman"/>
          <w:b/>
          <w:bCs/>
          <w:sz w:val="20"/>
          <w:szCs w:val="20"/>
        </w:rPr>
        <w:t xml:space="preserve">Hyundai Heavy Industries проводит ребрендинг и меняет название на HD Hyundai, сообщает корейское издание </w:t>
      </w:r>
      <w:proofErr w:type="spellStart"/>
      <w:r>
        <w:rPr>
          <w:rFonts w:ascii="Times New Roman" w:hAnsi="Times New Roman"/>
          <w:b/>
          <w:bCs/>
          <w:sz w:val="20"/>
          <w:szCs w:val="20"/>
        </w:rPr>
        <w:t>Pulse</w:t>
      </w:r>
      <w:proofErr w:type="spellEnd"/>
      <w:r>
        <w:rPr>
          <w:rFonts w:ascii="Times New Roman" w:hAnsi="Times New Roman"/>
          <w:b/>
          <w:bCs/>
          <w:sz w:val="20"/>
          <w:szCs w:val="20"/>
        </w:rPr>
        <w:t>.</w:t>
      </w:r>
      <w:r>
        <w:rPr>
          <w:rFonts w:ascii="Times New Roman" w:hAnsi="Times New Roman"/>
          <w:sz w:val="20"/>
          <w:szCs w:val="20"/>
        </w:rPr>
        <w:t xml:space="preserve"> Кроме того, HHI увеличивает инвестиции в автономные навигационные технологии, в том числе путем создания компании </w:t>
      </w:r>
      <w:proofErr w:type="spellStart"/>
      <w:r>
        <w:rPr>
          <w:rFonts w:ascii="Times New Roman" w:hAnsi="Times New Roman"/>
          <w:sz w:val="20"/>
          <w:szCs w:val="20"/>
        </w:rPr>
        <w:t>Avikus</w:t>
      </w:r>
      <w:proofErr w:type="spellEnd"/>
      <w:r>
        <w:rPr>
          <w:rFonts w:ascii="Times New Roman" w:hAnsi="Times New Roman"/>
          <w:sz w:val="20"/>
          <w:szCs w:val="20"/>
        </w:rPr>
        <w:t xml:space="preserve">, поставщика решений в области таких технологий. По данным издания, Hyundai Heavy также приобрела через внебиржевые торги акции </w:t>
      </w:r>
      <w:proofErr w:type="spellStart"/>
      <w:r>
        <w:rPr>
          <w:rFonts w:ascii="Times New Roman" w:hAnsi="Times New Roman"/>
          <w:sz w:val="20"/>
          <w:szCs w:val="20"/>
        </w:rPr>
        <w:t>Korea</w:t>
      </w:r>
      <w:proofErr w:type="spellEnd"/>
      <w:r>
        <w:rPr>
          <w:rFonts w:ascii="Times New Roman" w:hAnsi="Times New Roman"/>
          <w:sz w:val="20"/>
          <w:szCs w:val="20"/>
        </w:rPr>
        <w:t xml:space="preserve"> </w:t>
      </w:r>
      <w:proofErr w:type="spellStart"/>
      <w:r>
        <w:rPr>
          <w:rFonts w:ascii="Times New Roman" w:hAnsi="Times New Roman"/>
          <w:sz w:val="20"/>
          <w:szCs w:val="20"/>
        </w:rPr>
        <w:t>Shipbuilding</w:t>
      </w:r>
      <w:proofErr w:type="spellEnd"/>
      <w:r>
        <w:rPr>
          <w:rFonts w:ascii="Times New Roman" w:hAnsi="Times New Roman"/>
          <w:sz w:val="20"/>
          <w:szCs w:val="20"/>
        </w:rPr>
        <w:t xml:space="preserve"> &amp; </w:t>
      </w:r>
      <w:proofErr w:type="spellStart"/>
      <w:r>
        <w:rPr>
          <w:rFonts w:ascii="Times New Roman" w:hAnsi="Times New Roman"/>
          <w:sz w:val="20"/>
          <w:szCs w:val="20"/>
        </w:rPr>
        <w:t>Offshore</w:t>
      </w:r>
      <w:proofErr w:type="spellEnd"/>
      <w:r>
        <w:rPr>
          <w:rFonts w:ascii="Times New Roman" w:hAnsi="Times New Roman"/>
          <w:sz w:val="20"/>
          <w:szCs w:val="20"/>
        </w:rPr>
        <w:t xml:space="preserve"> </w:t>
      </w:r>
      <w:proofErr w:type="spellStart"/>
      <w:r>
        <w:rPr>
          <w:rFonts w:ascii="Times New Roman" w:hAnsi="Times New Roman"/>
          <w:sz w:val="20"/>
          <w:szCs w:val="20"/>
        </w:rPr>
        <w:t>Engineering</w:t>
      </w:r>
      <w:proofErr w:type="spellEnd"/>
      <w:r>
        <w:rPr>
          <w:rFonts w:ascii="Times New Roman" w:hAnsi="Times New Roman"/>
          <w:sz w:val="20"/>
          <w:szCs w:val="20"/>
        </w:rPr>
        <w:t>, дочерней компании группы HHI, на сумму 209 млн долларов. Таким образом доля Hyundai Heavy в KSOE увеличились с 30,95% до 35,5%.</w:t>
      </w:r>
      <w:r>
        <w:rPr>
          <w:rFonts w:ascii="Times New Roman" w:hAnsi="Times New Roman"/>
          <w:sz w:val="20"/>
          <w:szCs w:val="20"/>
        </w:rPr>
        <w:tab/>
      </w:r>
    </w:p>
    <w:p w14:paraId="585469A3" w14:textId="77777777" w:rsidR="00206C22" w:rsidRDefault="00163CF2">
      <w:pPr>
        <w:numPr>
          <w:ilvl w:val="0"/>
          <w:numId w:val="8"/>
        </w:numPr>
        <w:jc w:val="both"/>
        <w:rPr>
          <w:rFonts w:hint="eastAsia"/>
        </w:rPr>
      </w:pPr>
      <w:r>
        <w:rPr>
          <w:rFonts w:ascii="Times New Roman" w:hAnsi="Times New Roman"/>
          <w:b/>
          <w:bCs/>
          <w:color w:val="000000"/>
          <w:kern w:val="0"/>
          <w:sz w:val="20"/>
          <w:szCs w:val="20"/>
        </w:rPr>
        <w:t xml:space="preserve">Итальянская судостроительная группа </w:t>
      </w:r>
      <w:proofErr w:type="spellStart"/>
      <w:r>
        <w:rPr>
          <w:rFonts w:ascii="Times New Roman" w:hAnsi="Times New Roman"/>
          <w:b/>
          <w:bCs/>
          <w:color w:val="000000"/>
          <w:kern w:val="0"/>
          <w:sz w:val="20"/>
          <w:szCs w:val="20"/>
        </w:rPr>
        <w:t>Fincantieri</w:t>
      </w:r>
      <w:proofErr w:type="spellEnd"/>
      <w:r>
        <w:rPr>
          <w:rFonts w:ascii="Times New Roman" w:hAnsi="Times New Roman"/>
          <w:b/>
          <w:bCs/>
          <w:color w:val="000000"/>
          <w:kern w:val="0"/>
          <w:sz w:val="20"/>
          <w:szCs w:val="20"/>
        </w:rPr>
        <w:t xml:space="preserve"> получила заказ на проектирование и строительство шести морских роботизированных судов для компании Ocean Infinity (США). </w:t>
      </w:r>
      <w:r>
        <w:rPr>
          <w:rFonts w:ascii="Times New Roman" w:hAnsi="Times New Roman"/>
          <w:color w:val="000000"/>
          <w:kern w:val="0"/>
          <w:sz w:val="20"/>
          <w:szCs w:val="20"/>
        </w:rPr>
        <w:t xml:space="preserve">После передачи в эксплуатацию флот автономных судов Ocean Infinity серии </w:t>
      </w:r>
      <w:r w:rsidRPr="00163CF2">
        <w:rPr>
          <w:rFonts w:ascii="Times New Roman" w:hAnsi="Times New Roman"/>
          <w:color w:val="000000"/>
          <w:kern w:val="0"/>
          <w:sz w:val="20"/>
          <w:szCs w:val="20"/>
        </w:rPr>
        <w:t xml:space="preserve">«Армада» </w:t>
      </w:r>
      <w:r>
        <w:rPr>
          <w:rFonts w:ascii="Times New Roman" w:hAnsi="Times New Roman"/>
          <w:color w:val="000000"/>
          <w:kern w:val="0"/>
          <w:sz w:val="20"/>
          <w:szCs w:val="20"/>
        </w:rPr>
        <w:t xml:space="preserve">до 23 единиц, говорится в пресс-релизе финского судостроителя. Строительством этих судов длиной 85-метров займется вьетнамский судостроительный завод </w:t>
      </w:r>
      <w:proofErr w:type="spellStart"/>
      <w:r>
        <w:rPr>
          <w:rFonts w:ascii="Times New Roman" w:hAnsi="Times New Roman"/>
          <w:color w:val="000000"/>
          <w:kern w:val="0"/>
          <w:sz w:val="20"/>
          <w:szCs w:val="20"/>
        </w:rPr>
        <w:t>Vard</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Vung</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Tau</w:t>
      </w:r>
      <w:proofErr w:type="spellEnd"/>
      <w:r>
        <w:rPr>
          <w:rFonts w:ascii="Times New Roman" w:hAnsi="Times New Roman"/>
          <w:color w:val="000000"/>
          <w:kern w:val="0"/>
          <w:sz w:val="20"/>
          <w:szCs w:val="20"/>
        </w:rPr>
        <w:t xml:space="preserve"> (дочерняя компания </w:t>
      </w:r>
      <w:proofErr w:type="spellStart"/>
      <w:r>
        <w:rPr>
          <w:rFonts w:ascii="Times New Roman" w:hAnsi="Times New Roman"/>
          <w:color w:val="000000"/>
          <w:kern w:val="0"/>
          <w:sz w:val="20"/>
          <w:szCs w:val="20"/>
        </w:rPr>
        <w:t>Vard</w:t>
      </w:r>
      <w:proofErr w:type="spellEnd"/>
      <w:r>
        <w:rPr>
          <w:rFonts w:ascii="Times New Roman" w:hAnsi="Times New Roman"/>
          <w:color w:val="000000"/>
          <w:kern w:val="0"/>
          <w:sz w:val="20"/>
          <w:szCs w:val="20"/>
        </w:rPr>
        <w:t xml:space="preserve">). Суда могут применяться для выполнения широкого спектра задач. Управление таким судном будет выполняться удаленно с береговых центров. Отмечается, что такие суда будут использовать </w:t>
      </w:r>
      <w:r w:rsidRPr="00163CF2">
        <w:rPr>
          <w:rFonts w:ascii="Times New Roman" w:hAnsi="Times New Roman"/>
          <w:color w:val="000000"/>
          <w:kern w:val="0"/>
          <w:sz w:val="20"/>
          <w:szCs w:val="20"/>
        </w:rPr>
        <w:t xml:space="preserve">«зеленый» </w:t>
      </w:r>
      <w:r>
        <w:rPr>
          <w:rFonts w:ascii="Times New Roman" w:hAnsi="Times New Roman"/>
          <w:color w:val="000000"/>
          <w:kern w:val="0"/>
          <w:sz w:val="20"/>
          <w:szCs w:val="20"/>
        </w:rPr>
        <w:t xml:space="preserve">аммиак в качестве топлива. Ocean Infinity, зарегистрированная в июле 2017 года, специализируется на проведении исследований морского дна. Ocean Infinity привлекалась к поискам на дне океана различной затонувшей техники. В основном компания проводит картографирование морского дна для поиска подводных месторождений углеводородов. </w:t>
      </w:r>
      <w:proofErr w:type="spellStart"/>
      <w:r>
        <w:rPr>
          <w:rFonts w:ascii="Times New Roman" w:hAnsi="Times New Roman"/>
          <w:color w:val="000000"/>
          <w:kern w:val="0"/>
          <w:sz w:val="20"/>
          <w:szCs w:val="20"/>
        </w:rPr>
        <w:t>Fincantieri</w:t>
      </w:r>
      <w:proofErr w:type="spellEnd"/>
      <w:r>
        <w:rPr>
          <w:rFonts w:ascii="Times New Roman" w:hAnsi="Times New Roman"/>
          <w:color w:val="000000"/>
          <w:kern w:val="0"/>
          <w:sz w:val="20"/>
          <w:szCs w:val="20"/>
        </w:rPr>
        <w:t xml:space="preserve"> одна из крупнейших в мире судостроительных групп. Компания построила свыше 7 тыс. судов, специализируется на строительстве </w:t>
      </w:r>
      <w:r>
        <w:rPr>
          <w:rFonts w:ascii="Times New Roman" w:hAnsi="Times New Roman"/>
          <w:color w:val="000000"/>
          <w:kern w:val="0"/>
          <w:sz w:val="20"/>
          <w:szCs w:val="20"/>
        </w:rPr>
        <w:lastRenderedPageBreak/>
        <w:t>круизных судов, а также принимает заказы на военно-морские суда, круизные паромы, мега-яхты и специальные суда.</w:t>
      </w:r>
    </w:p>
    <w:p w14:paraId="396567C9" w14:textId="77777777" w:rsidR="00206C22" w:rsidRDefault="00163CF2">
      <w:pPr>
        <w:numPr>
          <w:ilvl w:val="0"/>
          <w:numId w:val="7"/>
        </w:numPr>
        <w:jc w:val="both"/>
        <w:rPr>
          <w:rFonts w:hint="eastAsia"/>
        </w:rPr>
      </w:pPr>
      <w:r>
        <w:rPr>
          <w:rFonts w:ascii="Times New Roman" w:hAnsi="Times New Roman"/>
          <w:b/>
          <w:bCs/>
          <w:color w:val="000000"/>
          <w:kern w:val="0"/>
          <w:sz w:val="20"/>
          <w:szCs w:val="20"/>
        </w:rPr>
        <w:t xml:space="preserve">Завершился проект реконструкции внутренних помещений двух крупнейших паромов типа </w:t>
      </w:r>
      <w:proofErr w:type="spellStart"/>
      <w:r>
        <w:rPr>
          <w:rFonts w:ascii="Times New Roman" w:hAnsi="Times New Roman"/>
          <w:b/>
          <w:bCs/>
          <w:color w:val="000000"/>
          <w:kern w:val="0"/>
          <w:sz w:val="20"/>
          <w:szCs w:val="20"/>
        </w:rPr>
        <w:t>RoPax</w:t>
      </w:r>
      <w:proofErr w:type="spellEnd"/>
      <w:r>
        <w:rPr>
          <w:rFonts w:ascii="Times New Roman" w:hAnsi="Times New Roman"/>
          <w:b/>
          <w:bCs/>
          <w:color w:val="000000"/>
          <w:kern w:val="0"/>
          <w:sz w:val="20"/>
          <w:szCs w:val="20"/>
        </w:rPr>
        <w:t xml:space="preserve"> </w:t>
      </w:r>
      <w:proofErr w:type="spellStart"/>
      <w:r>
        <w:rPr>
          <w:rFonts w:ascii="Times New Roman" w:hAnsi="Times New Roman"/>
          <w:b/>
          <w:bCs/>
          <w:color w:val="000000"/>
          <w:kern w:val="0"/>
          <w:sz w:val="20"/>
          <w:szCs w:val="20"/>
        </w:rPr>
        <w:t>Stena</w:t>
      </w:r>
      <w:proofErr w:type="spellEnd"/>
      <w:r>
        <w:rPr>
          <w:rFonts w:ascii="Times New Roman" w:hAnsi="Times New Roman"/>
          <w:b/>
          <w:bCs/>
          <w:color w:val="000000"/>
          <w:kern w:val="0"/>
          <w:sz w:val="20"/>
          <w:szCs w:val="20"/>
        </w:rPr>
        <w:t xml:space="preserve"> </w:t>
      </w:r>
      <w:proofErr w:type="spellStart"/>
      <w:r>
        <w:rPr>
          <w:rFonts w:ascii="Times New Roman" w:hAnsi="Times New Roman"/>
          <w:b/>
          <w:bCs/>
          <w:color w:val="000000"/>
          <w:kern w:val="0"/>
          <w:sz w:val="20"/>
          <w:szCs w:val="20"/>
        </w:rPr>
        <w:t>Hollandica</w:t>
      </w:r>
      <w:proofErr w:type="spellEnd"/>
      <w:r>
        <w:rPr>
          <w:rFonts w:ascii="Times New Roman" w:hAnsi="Times New Roman"/>
          <w:b/>
          <w:bCs/>
          <w:color w:val="000000"/>
          <w:kern w:val="0"/>
          <w:sz w:val="20"/>
          <w:szCs w:val="20"/>
        </w:rPr>
        <w:t xml:space="preserve"> и </w:t>
      </w:r>
      <w:proofErr w:type="spellStart"/>
      <w:r>
        <w:rPr>
          <w:rFonts w:ascii="Times New Roman" w:hAnsi="Times New Roman"/>
          <w:b/>
          <w:bCs/>
          <w:color w:val="000000"/>
          <w:kern w:val="0"/>
          <w:sz w:val="20"/>
          <w:szCs w:val="20"/>
        </w:rPr>
        <w:t>Stena</w:t>
      </w:r>
      <w:proofErr w:type="spellEnd"/>
      <w:r>
        <w:rPr>
          <w:rFonts w:ascii="Times New Roman" w:hAnsi="Times New Roman"/>
          <w:b/>
          <w:bCs/>
          <w:color w:val="000000"/>
          <w:kern w:val="0"/>
          <w:sz w:val="20"/>
          <w:szCs w:val="20"/>
        </w:rPr>
        <w:t xml:space="preserve"> </w:t>
      </w:r>
      <w:proofErr w:type="spellStart"/>
      <w:r>
        <w:rPr>
          <w:rFonts w:ascii="Times New Roman" w:hAnsi="Times New Roman"/>
          <w:b/>
          <w:bCs/>
          <w:color w:val="000000"/>
          <w:kern w:val="0"/>
          <w:sz w:val="20"/>
          <w:szCs w:val="20"/>
        </w:rPr>
        <w:t>Britannica</w:t>
      </w:r>
      <w:proofErr w:type="spellEnd"/>
      <w:r>
        <w:rPr>
          <w:rFonts w:ascii="Times New Roman" w:hAnsi="Times New Roman"/>
          <w:b/>
          <w:bCs/>
          <w:color w:val="000000"/>
          <w:kern w:val="0"/>
          <w:sz w:val="20"/>
          <w:szCs w:val="20"/>
        </w:rPr>
        <w:t xml:space="preserve">, принадлежащих </w:t>
      </w:r>
      <w:proofErr w:type="spellStart"/>
      <w:r>
        <w:rPr>
          <w:rFonts w:ascii="Times New Roman" w:hAnsi="Times New Roman"/>
          <w:b/>
          <w:bCs/>
          <w:color w:val="000000"/>
          <w:kern w:val="0"/>
          <w:sz w:val="20"/>
          <w:szCs w:val="20"/>
        </w:rPr>
        <w:t>Stena</w:t>
      </w:r>
      <w:proofErr w:type="spellEnd"/>
      <w:r>
        <w:rPr>
          <w:rFonts w:ascii="Times New Roman" w:hAnsi="Times New Roman"/>
          <w:b/>
          <w:bCs/>
          <w:color w:val="000000"/>
          <w:kern w:val="0"/>
          <w:sz w:val="20"/>
          <w:szCs w:val="20"/>
        </w:rPr>
        <w:t xml:space="preserve"> Line (Швеция).</w:t>
      </w:r>
      <w:r>
        <w:rPr>
          <w:rFonts w:ascii="Times New Roman" w:hAnsi="Times New Roman"/>
          <w:color w:val="000000"/>
          <w:kern w:val="0"/>
          <w:sz w:val="20"/>
          <w:szCs w:val="20"/>
        </w:rPr>
        <w:t xml:space="preserve"> Как сообщила пресс-служба шведского паромного оператора, </w:t>
      </w:r>
      <w:proofErr w:type="spellStart"/>
      <w:r>
        <w:rPr>
          <w:rFonts w:ascii="Times New Roman" w:hAnsi="Times New Roman"/>
          <w:color w:val="000000"/>
          <w:kern w:val="0"/>
          <w:sz w:val="20"/>
          <w:szCs w:val="20"/>
        </w:rPr>
        <w:t>Stena</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Line</w:t>
      </w:r>
      <w:proofErr w:type="spellEnd"/>
      <w:r>
        <w:rPr>
          <w:rFonts w:ascii="Times New Roman" w:hAnsi="Times New Roman"/>
          <w:color w:val="000000"/>
          <w:kern w:val="0"/>
          <w:sz w:val="20"/>
          <w:szCs w:val="20"/>
        </w:rPr>
        <w:t xml:space="preserve"> инвестировала в этот проект 1 млн евро. Заказ на проведение планового ремонта и модернизации был выполнен на бельгийской судоремонтной верфи EDR </w:t>
      </w:r>
      <w:proofErr w:type="spellStart"/>
      <w:r>
        <w:rPr>
          <w:rFonts w:ascii="Times New Roman" w:hAnsi="Times New Roman"/>
          <w:color w:val="000000"/>
          <w:kern w:val="0"/>
          <w:sz w:val="20"/>
          <w:szCs w:val="20"/>
        </w:rPr>
        <w:t>Antwerp</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Shipyard</w:t>
      </w:r>
      <w:proofErr w:type="spellEnd"/>
      <w:r>
        <w:rPr>
          <w:rFonts w:ascii="Times New Roman" w:hAnsi="Times New Roman"/>
          <w:color w:val="000000"/>
          <w:kern w:val="0"/>
          <w:sz w:val="20"/>
          <w:szCs w:val="20"/>
        </w:rPr>
        <w:t xml:space="preserve"> на территории порта Антверпен. Эти суда совершают рейсы два раза в день, обслуживая паромную линию между портами </w:t>
      </w:r>
      <w:proofErr w:type="spellStart"/>
      <w:r>
        <w:rPr>
          <w:rFonts w:ascii="Times New Roman" w:hAnsi="Times New Roman"/>
          <w:color w:val="000000"/>
          <w:kern w:val="0"/>
          <w:sz w:val="20"/>
          <w:szCs w:val="20"/>
        </w:rPr>
        <w:t>Харидж</w:t>
      </w:r>
      <w:proofErr w:type="spellEnd"/>
      <w:r>
        <w:rPr>
          <w:rFonts w:ascii="Times New Roman" w:hAnsi="Times New Roman"/>
          <w:color w:val="000000"/>
          <w:kern w:val="0"/>
          <w:sz w:val="20"/>
          <w:szCs w:val="20"/>
        </w:rPr>
        <w:t xml:space="preserve"> (Великобритания) и Хук-</w:t>
      </w:r>
      <w:proofErr w:type="spellStart"/>
      <w:r>
        <w:rPr>
          <w:rFonts w:ascii="Times New Roman" w:hAnsi="Times New Roman"/>
          <w:color w:val="000000"/>
          <w:kern w:val="0"/>
          <w:sz w:val="20"/>
          <w:szCs w:val="20"/>
        </w:rPr>
        <w:t>ван</w:t>
      </w:r>
      <w:proofErr w:type="spellEnd"/>
      <w:r>
        <w:rPr>
          <w:rFonts w:ascii="Times New Roman" w:hAnsi="Times New Roman"/>
          <w:color w:val="000000"/>
          <w:kern w:val="0"/>
          <w:sz w:val="20"/>
          <w:szCs w:val="20"/>
        </w:rPr>
        <w:t>-</w:t>
      </w:r>
      <w:proofErr w:type="spellStart"/>
      <w:r>
        <w:rPr>
          <w:rFonts w:ascii="Times New Roman" w:hAnsi="Times New Roman"/>
          <w:color w:val="000000"/>
          <w:kern w:val="0"/>
          <w:sz w:val="20"/>
          <w:szCs w:val="20"/>
        </w:rPr>
        <w:t>Холланд</w:t>
      </w:r>
      <w:proofErr w:type="spellEnd"/>
      <w:r>
        <w:rPr>
          <w:rFonts w:ascii="Times New Roman" w:hAnsi="Times New Roman"/>
          <w:color w:val="000000"/>
          <w:kern w:val="0"/>
          <w:sz w:val="20"/>
          <w:szCs w:val="20"/>
        </w:rPr>
        <w:t xml:space="preserve"> (Нидерланды). Характеристики паромов </w:t>
      </w:r>
      <w:proofErr w:type="spellStart"/>
      <w:r>
        <w:rPr>
          <w:rFonts w:ascii="Times New Roman" w:hAnsi="Times New Roman"/>
          <w:color w:val="000000"/>
          <w:kern w:val="0"/>
          <w:sz w:val="20"/>
          <w:szCs w:val="20"/>
        </w:rPr>
        <w:t>Stena</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Hollandica</w:t>
      </w:r>
      <w:proofErr w:type="spellEnd"/>
      <w:r>
        <w:rPr>
          <w:rFonts w:ascii="Times New Roman" w:hAnsi="Times New Roman"/>
          <w:color w:val="000000"/>
          <w:kern w:val="0"/>
          <w:sz w:val="20"/>
          <w:szCs w:val="20"/>
        </w:rPr>
        <w:t xml:space="preserve"> и </w:t>
      </w:r>
      <w:proofErr w:type="spellStart"/>
      <w:r>
        <w:rPr>
          <w:rFonts w:ascii="Times New Roman" w:hAnsi="Times New Roman"/>
          <w:color w:val="000000"/>
          <w:kern w:val="0"/>
          <w:sz w:val="20"/>
          <w:szCs w:val="20"/>
        </w:rPr>
        <w:t>Stena</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Britannica</w:t>
      </w:r>
      <w:proofErr w:type="spellEnd"/>
      <w:r>
        <w:rPr>
          <w:rFonts w:ascii="Times New Roman" w:hAnsi="Times New Roman"/>
          <w:color w:val="000000"/>
          <w:kern w:val="0"/>
          <w:sz w:val="20"/>
          <w:szCs w:val="20"/>
        </w:rPr>
        <w:t xml:space="preserve">: длина – 240 м, ширина – 32 м, пассажировместимость – 1,2 тыс. человек и 85 членов экипажа, грузовая вместимость – 300 грузовиков и 230 легковых автомобилей, валовая вместимость – 63 тыс. тонн. </w:t>
      </w:r>
      <w:proofErr w:type="spellStart"/>
      <w:r>
        <w:rPr>
          <w:rFonts w:ascii="Times New Roman" w:hAnsi="Times New Roman"/>
          <w:color w:val="000000"/>
          <w:kern w:val="0"/>
          <w:sz w:val="20"/>
          <w:szCs w:val="20"/>
        </w:rPr>
        <w:t>Stena</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Line</w:t>
      </w:r>
      <w:proofErr w:type="spellEnd"/>
      <w:r>
        <w:rPr>
          <w:rFonts w:ascii="Times New Roman" w:hAnsi="Times New Roman"/>
          <w:color w:val="000000"/>
          <w:kern w:val="0"/>
          <w:sz w:val="20"/>
          <w:szCs w:val="20"/>
        </w:rPr>
        <w:t xml:space="preserve"> создана в 1962 году, является одной из крупных европейских паромных компаний, флот которой насчитывает 37 судов, обслуживающих 18 паромных линий для перевозки пассажиров.</w:t>
      </w:r>
    </w:p>
    <w:p w14:paraId="024B4E22" w14:textId="77777777" w:rsidR="00206C22" w:rsidRDefault="00163CF2">
      <w:pPr>
        <w:numPr>
          <w:ilvl w:val="0"/>
          <w:numId w:val="7"/>
        </w:numPr>
        <w:jc w:val="both"/>
        <w:rPr>
          <w:rFonts w:hint="eastAsia"/>
        </w:rPr>
      </w:pPr>
      <w:r>
        <w:rPr>
          <w:rFonts w:ascii="Times New Roman" w:hAnsi="Times New Roman"/>
          <w:color w:val="000000"/>
          <w:sz w:val="20"/>
          <w:szCs w:val="20"/>
        </w:rPr>
        <w:t xml:space="preserve">Согласно информации командования Береговой охраны США, 24 февраля </w:t>
      </w:r>
      <w:r>
        <w:rPr>
          <w:rFonts w:ascii="Times New Roman" w:hAnsi="Times New Roman"/>
          <w:b/>
          <w:bCs/>
          <w:color w:val="000000"/>
          <w:sz w:val="20"/>
          <w:szCs w:val="20"/>
        </w:rPr>
        <w:t xml:space="preserve">состоялась торжественная церемония крещения первого нового ледокола, построенного за последние 45 лет. Судно получило имя </w:t>
      </w:r>
      <w:proofErr w:type="spellStart"/>
      <w:r>
        <w:rPr>
          <w:rFonts w:ascii="Times New Roman" w:hAnsi="Times New Roman"/>
          <w:b/>
          <w:bCs/>
          <w:color w:val="000000"/>
          <w:sz w:val="20"/>
          <w:szCs w:val="20"/>
        </w:rPr>
        <w:t>Polar</w:t>
      </w:r>
      <w:proofErr w:type="spellEnd"/>
      <w:r>
        <w:rPr>
          <w:rFonts w:ascii="Times New Roman" w:hAnsi="Times New Roman"/>
          <w:b/>
          <w:bCs/>
          <w:color w:val="000000"/>
          <w:sz w:val="20"/>
          <w:szCs w:val="20"/>
        </w:rPr>
        <w:t xml:space="preserve"> </w:t>
      </w:r>
      <w:proofErr w:type="spellStart"/>
      <w:r>
        <w:rPr>
          <w:rFonts w:ascii="Times New Roman" w:hAnsi="Times New Roman"/>
          <w:b/>
          <w:bCs/>
          <w:color w:val="000000"/>
          <w:sz w:val="20"/>
          <w:szCs w:val="20"/>
        </w:rPr>
        <w:t>Sentinel</w:t>
      </w:r>
      <w:proofErr w:type="spellEnd"/>
      <w:r>
        <w:rPr>
          <w:rFonts w:ascii="Times New Roman" w:hAnsi="Times New Roman"/>
          <w:color w:val="000000"/>
          <w:sz w:val="20"/>
          <w:szCs w:val="20"/>
        </w:rPr>
        <w:t xml:space="preserve"> (</w:t>
      </w:r>
      <w:r w:rsidRPr="00163CF2">
        <w:rPr>
          <w:rFonts w:ascii="Times New Roman" w:hAnsi="Times New Roman"/>
          <w:color w:val="000000"/>
          <w:sz w:val="20"/>
          <w:szCs w:val="20"/>
        </w:rPr>
        <w:t xml:space="preserve">«Полярный </w:t>
      </w:r>
      <w:r>
        <w:rPr>
          <w:rFonts w:ascii="Times New Roman" w:hAnsi="Times New Roman"/>
          <w:color w:val="000000"/>
          <w:sz w:val="20"/>
          <w:szCs w:val="20"/>
        </w:rPr>
        <w:t xml:space="preserve">часовой») и уже в </w:t>
      </w:r>
      <w:proofErr w:type="spellStart"/>
      <w:r>
        <w:rPr>
          <w:rFonts w:ascii="Times New Roman" w:hAnsi="Times New Roman"/>
          <w:color w:val="000000"/>
          <w:sz w:val="20"/>
          <w:szCs w:val="20"/>
        </w:rPr>
        <w:t>ближнесрочной</w:t>
      </w:r>
      <w:proofErr w:type="spellEnd"/>
      <w:r>
        <w:rPr>
          <w:rFonts w:ascii="Times New Roman" w:hAnsi="Times New Roman"/>
          <w:color w:val="000000"/>
          <w:sz w:val="20"/>
          <w:szCs w:val="20"/>
        </w:rPr>
        <w:t xml:space="preserve"> перспективе начнет свою патрульную службу. Проект разработан и осуществляется американскими компаниями </w:t>
      </w:r>
      <w:proofErr w:type="spellStart"/>
      <w:r>
        <w:rPr>
          <w:rFonts w:ascii="Times New Roman" w:hAnsi="Times New Roman"/>
          <w:color w:val="000000"/>
          <w:sz w:val="20"/>
          <w:szCs w:val="20"/>
        </w:rPr>
        <w:t>Halter</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Marine</w:t>
      </w:r>
      <w:proofErr w:type="spellEnd"/>
      <w:r>
        <w:rPr>
          <w:rFonts w:ascii="Times New Roman" w:hAnsi="Times New Roman"/>
          <w:color w:val="000000"/>
          <w:sz w:val="20"/>
          <w:szCs w:val="20"/>
        </w:rPr>
        <w:t xml:space="preserve"> и </w:t>
      </w:r>
      <w:proofErr w:type="spellStart"/>
      <w:r>
        <w:rPr>
          <w:rFonts w:ascii="Times New Roman" w:hAnsi="Times New Roman"/>
          <w:color w:val="000000"/>
          <w:sz w:val="20"/>
          <w:szCs w:val="20"/>
        </w:rPr>
        <w:t>Technology</w:t>
      </w:r>
      <w:proofErr w:type="spellEnd"/>
      <w:r>
        <w:rPr>
          <w:rFonts w:ascii="Times New Roman" w:hAnsi="Times New Roman"/>
          <w:color w:val="000000"/>
          <w:sz w:val="20"/>
          <w:szCs w:val="20"/>
        </w:rPr>
        <w:t xml:space="preserve"> Associates. При длине в 140м (460) и ширине порядка 27 метров (88 </w:t>
      </w:r>
      <w:proofErr w:type="spellStart"/>
      <w:r>
        <w:rPr>
          <w:rFonts w:ascii="Times New Roman" w:hAnsi="Times New Roman"/>
          <w:color w:val="000000"/>
          <w:sz w:val="20"/>
          <w:szCs w:val="20"/>
        </w:rPr>
        <w:t>фт</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Polar</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Sentinel</w:t>
      </w:r>
      <w:proofErr w:type="spellEnd"/>
      <w:r>
        <w:rPr>
          <w:rFonts w:ascii="Times New Roman" w:hAnsi="Times New Roman"/>
          <w:color w:val="000000"/>
          <w:sz w:val="20"/>
          <w:szCs w:val="20"/>
        </w:rPr>
        <w:t xml:space="preserve"> имеет полное водоизмещение в 22 000 тонн и оснащен двумя дизель-электрическими двигателями суммарной мощностью в 45 200 </w:t>
      </w:r>
      <w:proofErr w:type="spellStart"/>
      <w:r>
        <w:rPr>
          <w:rFonts w:ascii="Times New Roman" w:hAnsi="Times New Roman"/>
          <w:color w:val="000000"/>
          <w:sz w:val="20"/>
          <w:szCs w:val="20"/>
        </w:rPr>
        <w:t>л.с</w:t>
      </w:r>
      <w:proofErr w:type="spellEnd"/>
      <w:r>
        <w:rPr>
          <w:rFonts w:ascii="Times New Roman" w:hAnsi="Times New Roman"/>
          <w:color w:val="000000"/>
          <w:sz w:val="20"/>
          <w:szCs w:val="20"/>
        </w:rPr>
        <w:t xml:space="preserve">. Согласно данным разработчиков, он сможет преодолевать лед толщиной 1,8-2,5 метра (6-8 </w:t>
      </w:r>
      <w:proofErr w:type="spellStart"/>
      <w:r>
        <w:rPr>
          <w:rFonts w:ascii="Times New Roman" w:hAnsi="Times New Roman"/>
          <w:color w:val="000000"/>
          <w:sz w:val="20"/>
          <w:szCs w:val="20"/>
        </w:rPr>
        <w:t>фт</w:t>
      </w:r>
      <w:proofErr w:type="spellEnd"/>
      <w:r>
        <w:rPr>
          <w:rFonts w:ascii="Times New Roman" w:hAnsi="Times New Roman"/>
          <w:color w:val="000000"/>
          <w:sz w:val="20"/>
          <w:szCs w:val="20"/>
        </w:rPr>
        <w:t xml:space="preserve">.). Жилая зона судна обеспечивает комфортное размещение 186 человек, при этом длительность непрерывного патрулирования (в том числе и в ледовых условиях) будет достигать 90 суток. Сооружение ледокола осуществлялось согласно принятой в 2018 году программе </w:t>
      </w:r>
      <w:proofErr w:type="spellStart"/>
      <w:r>
        <w:rPr>
          <w:rFonts w:ascii="Times New Roman" w:hAnsi="Times New Roman"/>
          <w:color w:val="000000"/>
          <w:sz w:val="20"/>
          <w:szCs w:val="20"/>
        </w:rPr>
        <w:t>Polar</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Security</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Cutter</w:t>
      </w:r>
      <w:proofErr w:type="spellEnd"/>
      <w:r>
        <w:rPr>
          <w:rFonts w:ascii="Times New Roman" w:hAnsi="Times New Roman"/>
          <w:color w:val="000000"/>
          <w:sz w:val="20"/>
          <w:szCs w:val="20"/>
        </w:rPr>
        <w:t>, в соответствии с которой должно быть построено три однотипных специализированных корабля изначально спроектированных с учетом возможности установки на них систем ракетно-артиллерийского вооружения.</w:t>
      </w:r>
      <w:r>
        <w:rPr>
          <w:rFonts w:ascii="Times New Roman" w:hAnsi="Times New Roman"/>
          <w:b/>
          <w:color w:val="000000"/>
          <w:sz w:val="20"/>
          <w:szCs w:val="20"/>
        </w:rPr>
        <w:t xml:space="preserve"> </w:t>
      </w:r>
      <w:r>
        <w:rPr>
          <w:rFonts w:ascii="Times New Roman" w:hAnsi="Times New Roman"/>
          <w:color w:val="000000"/>
          <w:sz w:val="20"/>
          <w:szCs w:val="20"/>
        </w:rPr>
        <w:t xml:space="preserve">По официальным данным Береговой Охраны США, ледоколы будут вооружаться только одной 25-мм пушкой МК 38. Тем не менее, в соответствии с требованиями технического задания, на них должно быть предусмотрено пространство для установки в том числе и комплексов наступательного оружия, а также интегрированной системы управления оружием типа </w:t>
      </w:r>
      <w:proofErr w:type="spellStart"/>
      <w:r>
        <w:rPr>
          <w:rFonts w:ascii="Times New Roman" w:hAnsi="Times New Roman"/>
          <w:color w:val="000000"/>
          <w:sz w:val="20"/>
          <w:szCs w:val="20"/>
        </w:rPr>
        <w:t>Aegis</w:t>
      </w:r>
      <w:proofErr w:type="spellEnd"/>
      <w:r>
        <w:rPr>
          <w:rFonts w:ascii="Times New Roman" w:hAnsi="Times New Roman"/>
          <w:color w:val="000000"/>
          <w:sz w:val="20"/>
          <w:szCs w:val="20"/>
        </w:rPr>
        <w:t xml:space="preserve">. Эти суда должны заменить два устаревших ледокола, которыми на сегодняшний день располагают США – 46-летний </w:t>
      </w:r>
      <w:r w:rsidRPr="00163CF2">
        <w:rPr>
          <w:rFonts w:ascii="Times New Roman" w:hAnsi="Times New Roman"/>
          <w:color w:val="000000"/>
          <w:sz w:val="20"/>
          <w:szCs w:val="20"/>
        </w:rPr>
        <w:t xml:space="preserve">«тяжелый» </w:t>
      </w:r>
      <w:r>
        <w:rPr>
          <w:rFonts w:ascii="Times New Roman" w:hAnsi="Times New Roman"/>
          <w:color w:val="000000"/>
          <w:sz w:val="20"/>
          <w:szCs w:val="20"/>
        </w:rPr>
        <w:t xml:space="preserve">ледокол Polar Star и 23-летний </w:t>
      </w:r>
      <w:r w:rsidRPr="00163CF2">
        <w:rPr>
          <w:rFonts w:ascii="Times New Roman" w:hAnsi="Times New Roman"/>
          <w:color w:val="000000"/>
          <w:sz w:val="20"/>
          <w:szCs w:val="20"/>
        </w:rPr>
        <w:t xml:space="preserve">«средний» </w:t>
      </w:r>
      <w:r>
        <w:rPr>
          <w:rFonts w:ascii="Times New Roman" w:hAnsi="Times New Roman"/>
          <w:color w:val="000000"/>
          <w:sz w:val="20"/>
          <w:szCs w:val="20"/>
        </w:rPr>
        <w:t xml:space="preserve">ледокол </w:t>
      </w:r>
      <w:proofErr w:type="spellStart"/>
      <w:r>
        <w:rPr>
          <w:rFonts w:ascii="Times New Roman" w:hAnsi="Times New Roman"/>
          <w:color w:val="000000"/>
          <w:sz w:val="20"/>
          <w:szCs w:val="20"/>
        </w:rPr>
        <w:t>Healy</w:t>
      </w:r>
      <w:proofErr w:type="spellEnd"/>
      <w:r>
        <w:rPr>
          <w:rFonts w:ascii="Times New Roman" w:hAnsi="Times New Roman"/>
          <w:color w:val="000000"/>
          <w:sz w:val="20"/>
          <w:szCs w:val="20"/>
        </w:rPr>
        <w:t xml:space="preserve">. </w:t>
      </w:r>
      <w:proofErr w:type="gramStart"/>
      <w:r>
        <w:rPr>
          <w:rFonts w:ascii="Times New Roman" w:hAnsi="Times New Roman"/>
          <w:color w:val="000000"/>
          <w:sz w:val="20"/>
          <w:szCs w:val="20"/>
        </w:rPr>
        <w:t xml:space="preserve">Общая стоимость программы, которую предполагается завершить в 2025 году, достигает $1,9 млрд., при этом стоимость головного ледокола составила порядка $746 млн. Как ранее отмечал Korabel.ru, в конце прошлого года единственный по-настоящему мощный ледокол США Polar Star  был направлен в Антарктиду для доставки необходимого имущества и оборудования на научно-исследовательскую станцию </w:t>
      </w:r>
      <w:r w:rsidRPr="00163CF2">
        <w:rPr>
          <w:rFonts w:ascii="Times New Roman" w:hAnsi="Times New Roman"/>
          <w:color w:val="000000"/>
          <w:sz w:val="20"/>
          <w:szCs w:val="20"/>
        </w:rPr>
        <w:t>«Амундсен</w:t>
      </w:r>
      <w:r>
        <w:rPr>
          <w:rFonts w:ascii="Times New Roman" w:hAnsi="Times New Roman"/>
          <w:color w:val="000000"/>
          <w:sz w:val="20"/>
          <w:szCs w:val="20"/>
          <w:lang w:val="en-US"/>
        </w:rPr>
        <w:t> </w:t>
      </w:r>
      <w:r w:rsidRPr="00163CF2">
        <w:rPr>
          <w:rFonts w:ascii="Times New Roman" w:hAnsi="Times New Roman"/>
          <w:color w:val="000000"/>
          <w:sz w:val="20"/>
          <w:szCs w:val="20"/>
        </w:rPr>
        <w:t xml:space="preserve">— </w:t>
      </w:r>
      <w:r>
        <w:rPr>
          <w:rFonts w:ascii="Times New Roman" w:hAnsi="Times New Roman"/>
          <w:color w:val="000000"/>
          <w:sz w:val="20"/>
          <w:szCs w:val="20"/>
        </w:rPr>
        <w:t>Скотт».</w:t>
      </w:r>
      <w:proofErr w:type="gramEnd"/>
      <w:r>
        <w:rPr>
          <w:rFonts w:ascii="Times New Roman" w:hAnsi="Times New Roman"/>
          <w:color w:val="000000"/>
          <w:sz w:val="20"/>
          <w:szCs w:val="20"/>
        </w:rPr>
        <w:t xml:space="preserve"> Поскольку в предыдущих плаваниях старое судно практически постоянно преследовали аварии, американское руководство выражало сомнения в успешном выполнении рейса.</w:t>
      </w:r>
    </w:p>
    <w:p w14:paraId="1E01261A" w14:textId="77777777" w:rsidR="00206C22" w:rsidRDefault="00163CF2">
      <w:pPr>
        <w:numPr>
          <w:ilvl w:val="0"/>
          <w:numId w:val="7"/>
        </w:numPr>
        <w:jc w:val="both"/>
        <w:rPr>
          <w:rFonts w:hint="eastAsia"/>
        </w:rPr>
      </w:pPr>
      <w:r>
        <w:rPr>
          <w:rFonts w:ascii="Times New Roman" w:hAnsi="Times New Roman"/>
          <w:b/>
          <w:bCs/>
          <w:color w:val="000000"/>
          <w:sz w:val="20"/>
          <w:szCs w:val="20"/>
        </w:rPr>
        <w:t xml:space="preserve">Чем быстрее растут цены на традиционное судовое топливо, тем активнее грузовладельцы стимулируют конструкторов на создание оригинальных проектов полноразмерных транспортных судов на </w:t>
      </w:r>
      <w:r w:rsidRPr="00163CF2">
        <w:rPr>
          <w:rFonts w:ascii="Times New Roman" w:hAnsi="Times New Roman"/>
          <w:b/>
          <w:bCs/>
          <w:color w:val="000000"/>
          <w:sz w:val="20"/>
          <w:szCs w:val="20"/>
        </w:rPr>
        <w:t xml:space="preserve">«чистом» </w:t>
      </w:r>
      <w:r>
        <w:rPr>
          <w:rFonts w:ascii="Times New Roman" w:hAnsi="Times New Roman"/>
          <w:b/>
          <w:bCs/>
          <w:color w:val="000000"/>
          <w:sz w:val="20"/>
          <w:szCs w:val="20"/>
        </w:rPr>
        <w:t>топливе.</w:t>
      </w:r>
      <w:r>
        <w:rPr>
          <w:rFonts w:ascii="Times New Roman" w:hAnsi="Times New Roman"/>
          <w:color w:val="000000"/>
          <w:sz w:val="20"/>
          <w:szCs w:val="20"/>
        </w:rPr>
        <w:t xml:space="preserve"> Очередным примером стал балкер </w:t>
      </w:r>
      <w:proofErr w:type="spellStart"/>
      <w:r>
        <w:rPr>
          <w:rFonts w:ascii="Times New Roman" w:hAnsi="Times New Roman"/>
          <w:color w:val="000000"/>
          <w:sz w:val="20"/>
          <w:szCs w:val="20"/>
        </w:rPr>
        <w:t>With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Orca</w:t>
      </w:r>
      <w:proofErr w:type="spellEnd"/>
      <w:r>
        <w:rPr>
          <w:rFonts w:ascii="Times New Roman" w:hAnsi="Times New Roman"/>
          <w:color w:val="000000"/>
          <w:sz w:val="20"/>
          <w:szCs w:val="20"/>
        </w:rPr>
        <w:t xml:space="preserve">, разработанный по заказу норвежских компаний </w:t>
      </w:r>
      <w:proofErr w:type="spellStart"/>
      <w:r>
        <w:rPr>
          <w:rFonts w:ascii="Times New Roman" w:hAnsi="Times New Roman"/>
          <w:color w:val="000000"/>
          <w:sz w:val="20"/>
          <w:szCs w:val="20"/>
        </w:rPr>
        <w:t>Felleskj</w:t>
      </w:r>
      <w:r w:rsidRPr="00163CF2">
        <w:rPr>
          <w:rFonts w:ascii="Times New Roman" w:hAnsi="Times New Roman"/>
          <w:color w:val="000000"/>
          <w:sz w:val="20"/>
          <w:szCs w:val="20"/>
        </w:rPr>
        <w:t>ø</w:t>
      </w:r>
      <w:proofErr w:type="spellEnd"/>
      <w:r>
        <w:rPr>
          <w:rFonts w:ascii="Times New Roman" w:hAnsi="Times New Roman"/>
          <w:color w:val="000000"/>
          <w:sz w:val="20"/>
          <w:szCs w:val="20"/>
          <w:lang w:val="en-US"/>
        </w:rPr>
        <w:t>pet</w:t>
      </w:r>
      <w:r w:rsidRPr="00163CF2">
        <w:rPr>
          <w:rFonts w:ascii="Times New Roman" w:hAnsi="Times New Roman"/>
          <w:color w:val="000000"/>
          <w:sz w:val="20"/>
          <w:szCs w:val="20"/>
        </w:rPr>
        <w:t xml:space="preserve"> </w:t>
      </w:r>
      <w:proofErr w:type="spellStart"/>
      <w:r>
        <w:rPr>
          <w:rFonts w:ascii="Times New Roman" w:hAnsi="Times New Roman"/>
          <w:color w:val="000000"/>
          <w:sz w:val="20"/>
          <w:szCs w:val="20"/>
          <w:lang w:val="en-US"/>
        </w:rPr>
        <w:t>Agri</w:t>
      </w:r>
      <w:proofErr w:type="spellEnd"/>
      <w:r w:rsidRPr="00163CF2">
        <w:rPr>
          <w:rFonts w:ascii="Times New Roman" w:hAnsi="Times New Roman"/>
          <w:color w:val="000000"/>
          <w:sz w:val="20"/>
          <w:szCs w:val="20"/>
        </w:rPr>
        <w:t xml:space="preserve"> </w:t>
      </w:r>
      <w:r>
        <w:rPr>
          <w:rFonts w:ascii="Times New Roman" w:hAnsi="Times New Roman"/>
          <w:color w:val="000000"/>
          <w:sz w:val="20"/>
          <w:szCs w:val="20"/>
          <w:lang w:val="en-US"/>
        </w:rPr>
        <w:t>and</w:t>
      </w:r>
      <w:r w:rsidRPr="00163CF2">
        <w:rPr>
          <w:rFonts w:ascii="Times New Roman" w:hAnsi="Times New Roman"/>
          <w:color w:val="000000"/>
          <w:sz w:val="20"/>
          <w:szCs w:val="20"/>
        </w:rPr>
        <w:t xml:space="preserve"> </w:t>
      </w:r>
      <w:r>
        <w:rPr>
          <w:rFonts w:ascii="Times New Roman" w:hAnsi="Times New Roman"/>
          <w:color w:val="000000"/>
          <w:sz w:val="20"/>
          <w:szCs w:val="20"/>
          <w:lang w:val="en-US"/>
        </w:rPr>
        <w:t>Heidelberg</w:t>
      </w:r>
      <w:r w:rsidRPr="00163CF2">
        <w:rPr>
          <w:rFonts w:ascii="Times New Roman" w:hAnsi="Times New Roman"/>
          <w:color w:val="000000"/>
          <w:sz w:val="20"/>
          <w:szCs w:val="20"/>
        </w:rPr>
        <w:t xml:space="preserve"> </w:t>
      </w:r>
      <w:r>
        <w:rPr>
          <w:rFonts w:ascii="Times New Roman" w:hAnsi="Times New Roman"/>
          <w:color w:val="000000"/>
          <w:sz w:val="20"/>
          <w:szCs w:val="20"/>
          <w:lang w:val="en-US"/>
        </w:rPr>
        <w:t>Cement</w:t>
      </w:r>
      <w:r w:rsidRPr="00163CF2">
        <w:rPr>
          <w:rFonts w:ascii="Times New Roman" w:hAnsi="Times New Roman"/>
          <w:color w:val="000000"/>
          <w:sz w:val="20"/>
          <w:szCs w:val="20"/>
        </w:rPr>
        <w:t xml:space="preserve">, </w:t>
      </w:r>
      <w:r>
        <w:rPr>
          <w:rFonts w:ascii="Times New Roman" w:hAnsi="Times New Roman"/>
          <w:color w:val="000000"/>
          <w:sz w:val="20"/>
          <w:szCs w:val="20"/>
        </w:rPr>
        <w:t xml:space="preserve">которым планируется пополнить флот норвежской же компании </w:t>
      </w:r>
      <w:proofErr w:type="spellStart"/>
      <w:r>
        <w:rPr>
          <w:rFonts w:ascii="Times New Roman" w:hAnsi="Times New Roman"/>
          <w:color w:val="000000"/>
          <w:sz w:val="20"/>
          <w:szCs w:val="20"/>
        </w:rPr>
        <w:t>Rederi</w:t>
      </w:r>
      <w:proofErr w:type="spellEnd"/>
      <w:r>
        <w:rPr>
          <w:rFonts w:ascii="Times New Roman" w:hAnsi="Times New Roman"/>
          <w:color w:val="000000"/>
          <w:sz w:val="20"/>
          <w:szCs w:val="20"/>
        </w:rPr>
        <w:t xml:space="preserve"> AS.</w:t>
      </w:r>
      <w:r>
        <w:rPr>
          <w:rFonts w:ascii="Times New Roman" w:hAnsi="Times New Roman"/>
          <w:b/>
          <w:color w:val="000000"/>
          <w:sz w:val="20"/>
          <w:szCs w:val="20"/>
        </w:rPr>
        <w:t xml:space="preserve"> </w:t>
      </w:r>
      <w:r>
        <w:rPr>
          <w:rFonts w:ascii="Times New Roman" w:hAnsi="Times New Roman"/>
          <w:color w:val="000000"/>
          <w:sz w:val="20"/>
          <w:szCs w:val="20"/>
        </w:rPr>
        <w:t xml:space="preserve">Согласно информации Регистра Ллойда (LR), классификационным обществом принято решение одобрить проект нового судна, которое будет использовать в качестве топливо исключительно сжиженный водород. По данным разработчиков, при длине корпуса в 88 метров (289 </w:t>
      </w:r>
      <w:proofErr w:type="spellStart"/>
      <w:r>
        <w:rPr>
          <w:rFonts w:ascii="Times New Roman" w:hAnsi="Times New Roman"/>
          <w:color w:val="000000"/>
          <w:sz w:val="20"/>
          <w:szCs w:val="20"/>
        </w:rPr>
        <w:t>фт</w:t>
      </w:r>
      <w:proofErr w:type="spellEnd"/>
      <w:r>
        <w:rPr>
          <w:rFonts w:ascii="Times New Roman" w:hAnsi="Times New Roman"/>
          <w:color w:val="000000"/>
          <w:sz w:val="20"/>
          <w:szCs w:val="20"/>
        </w:rPr>
        <w:t xml:space="preserve">.), судно будет иметь дедвейт в 5 500 тонн. Сжиженный водород будет храниться при сверхнизких температурах в специальном баке и использоваться в топливных элементах для обеспечения хода. Что же касается снабжения балкера электроэнергией, то она будет производиться при помощи двух роторных мачт-ветрогенераторов, расположенных в его носовой и кормовой части. Конструкторы подчеркивают, что на судне предусмотрена возможность накопления избыточной вырабатываемой электроэнергии в специальной аккумуляторной </w:t>
      </w:r>
      <w:proofErr w:type="spellStart"/>
      <w:r>
        <w:rPr>
          <w:rFonts w:ascii="Times New Roman" w:hAnsi="Times New Roman"/>
          <w:color w:val="000000"/>
          <w:sz w:val="20"/>
          <w:szCs w:val="20"/>
        </w:rPr>
        <w:t>батарее</w:t>
      </w:r>
      <w:proofErr w:type="gramStart"/>
      <w:r>
        <w:rPr>
          <w:rFonts w:ascii="Times New Roman" w:hAnsi="Times New Roman"/>
          <w:color w:val="000000"/>
          <w:sz w:val="20"/>
          <w:szCs w:val="20"/>
        </w:rPr>
        <w:t>.П</w:t>
      </w:r>
      <w:proofErr w:type="gramEnd"/>
      <w:r>
        <w:rPr>
          <w:rFonts w:ascii="Times New Roman" w:hAnsi="Times New Roman"/>
          <w:color w:val="000000"/>
          <w:sz w:val="20"/>
          <w:szCs w:val="20"/>
        </w:rPr>
        <w:t>роект</w:t>
      </w:r>
      <w:proofErr w:type="spellEnd"/>
      <w:r>
        <w:rPr>
          <w:rFonts w:ascii="Times New Roman" w:hAnsi="Times New Roman"/>
          <w:color w:val="000000"/>
          <w:sz w:val="20"/>
          <w:szCs w:val="20"/>
        </w:rPr>
        <w:t xml:space="preserve"> разработан с учетом региона наиболее ветренных районов Северного моря, на коммерческих линиях между портами западного и восточного побережья Норвегии, где предполагается использовать балкер. Передача судна заказчику спланирована на 2024 год. Таким образом, </w:t>
      </w:r>
      <w:proofErr w:type="spellStart"/>
      <w:r>
        <w:rPr>
          <w:rFonts w:ascii="Times New Roman" w:hAnsi="Times New Roman"/>
          <w:color w:val="000000"/>
          <w:sz w:val="20"/>
          <w:szCs w:val="20"/>
        </w:rPr>
        <w:t>With</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Orca</w:t>
      </w:r>
      <w:proofErr w:type="spellEnd"/>
      <w:r>
        <w:rPr>
          <w:rFonts w:ascii="Times New Roman" w:hAnsi="Times New Roman"/>
          <w:color w:val="000000"/>
          <w:sz w:val="20"/>
          <w:szCs w:val="20"/>
        </w:rPr>
        <w:t xml:space="preserve"> станет очередным </w:t>
      </w:r>
      <w:r w:rsidRPr="00163CF2">
        <w:rPr>
          <w:rFonts w:ascii="Times New Roman" w:hAnsi="Times New Roman"/>
          <w:color w:val="000000"/>
          <w:sz w:val="20"/>
          <w:szCs w:val="20"/>
        </w:rPr>
        <w:t xml:space="preserve">«водородным» </w:t>
      </w:r>
      <w:r>
        <w:rPr>
          <w:rFonts w:ascii="Times New Roman" w:hAnsi="Times New Roman"/>
          <w:color w:val="000000"/>
          <w:sz w:val="20"/>
          <w:szCs w:val="20"/>
        </w:rPr>
        <w:t xml:space="preserve">транспортным судном с возимым запасом топлива. Это означает,  что судно будет нуждаться в бункеровке, а значит – и в соответствующих дополнительных элементах инфраструктуры, которыми норвежские порты пока не обеспечены. Между тем, технологии транспортировки и хранения сжиженного водорода находятся на стадии практической отработке, а специализированный единственный танкер для транспортировки этого сверхлегкого газа </w:t>
      </w:r>
      <w:proofErr w:type="spellStart"/>
      <w:r>
        <w:rPr>
          <w:rFonts w:ascii="Times New Roman" w:hAnsi="Times New Roman"/>
          <w:color w:val="000000"/>
          <w:sz w:val="20"/>
          <w:szCs w:val="20"/>
        </w:rPr>
        <w:t>Suiso</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Frontier</w:t>
      </w:r>
      <w:proofErr w:type="spellEnd"/>
      <w:r>
        <w:rPr>
          <w:rFonts w:ascii="Times New Roman" w:hAnsi="Times New Roman"/>
          <w:color w:val="000000"/>
          <w:sz w:val="20"/>
          <w:szCs w:val="20"/>
        </w:rPr>
        <w:t xml:space="preserve"> вышел в свой первый рейс только в начале февраля текущего года. В этой связи гораздо более перспективным представляется создание замкнутой цепочки производства водорода непосредственно на борту судна. Как уже </w:t>
      </w:r>
      <w:proofErr w:type="spellStart"/>
      <w:r>
        <w:rPr>
          <w:rFonts w:ascii="Times New Roman" w:hAnsi="Times New Roman"/>
          <w:color w:val="000000"/>
          <w:sz w:val="20"/>
          <w:szCs w:val="20"/>
        </w:rPr>
        <w:t>отечал</w:t>
      </w:r>
      <w:proofErr w:type="spellEnd"/>
      <w:r>
        <w:rPr>
          <w:rFonts w:ascii="Times New Roman" w:hAnsi="Times New Roman"/>
          <w:color w:val="000000"/>
          <w:sz w:val="20"/>
          <w:szCs w:val="20"/>
        </w:rPr>
        <w:t xml:space="preserve"> Korabel.ru, подобное решение реализовано на комбинированном ролкере-контейнеровозе Energy </w:t>
      </w:r>
      <w:r>
        <w:rPr>
          <w:rFonts w:ascii="Times New Roman" w:hAnsi="Times New Roman"/>
          <w:color w:val="000000"/>
          <w:sz w:val="20"/>
          <w:szCs w:val="20"/>
        </w:rPr>
        <w:lastRenderedPageBreak/>
        <w:t>Observer 2, созданного группой французских компаний при участии специалистов классификационного общества Bureau Veritas.</w:t>
      </w:r>
      <w:r>
        <w:rPr>
          <w:rFonts w:ascii="Times New Roman" w:hAnsi="Times New Roman"/>
          <w:sz w:val="20"/>
          <w:szCs w:val="20"/>
        </w:rPr>
        <w:tab/>
      </w:r>
    </w:p>
    <w:p w14:paraId="2D1F6C52" w14:textId="77777777" w:rsidR="00206C22" w:rsidRDefault="00163CF2">
      <w:pPr>
        <w:numPr>
          <w:ilvl w:val="0"/>
          <w:numId w:val="9"/>
        </w:numPr>
        <w:jc w:val="both"/>
        <w:rPr>
          <w:rFonts w:hint="eastAsia"/>
        </w:rPr>
      </w:pPr>
      <w:proofErr w:type="spellStart"/>
      <w:r>
        <w:rPr>
          <w:rFonts w:ascii="Times New Roman" w:hAnsi="Times New Roman"/>
          <w:b/>
          <w:bCs/>
          <w:sz w:val="20"/>
          <w:szCs w:val="20"/>
        </w:rPr>
        <w:t>Hudong</w:t>
      </w:r>
      <w:proofErr w:type="spellEnd"/>
      <w:r>
        <w:rPr>
          <w:rFonts w:ascii="Times New Roman" w:hAnsi="Times New Roman"/>
          <w:b/>
          <w:bCs/>
          <w:sz w:val="20"/>
          <w:szCs w:val="20"/>
        </w:rPr>
        <w:t xml:space="preserve"> </w:t>
      </w:r>
      <w:proofErr w:type="spellStart"/>
      <w:r>
        <w:rPr>
          <w:rFonts w:ascii="Times New Roman" w:hAnsi="Times New Roman"/>
          <w:b/>
          <w:bCs/>
          <w:sz w:val="20"/>
          <w:szCs w:val="20"/>
        </w:rPr>
        <w:t>Zhonghua</w:t>
      </w:r>
      <w:proofErr w:type="spellEnd"/>
      <w:r>
        <w:rPr>
          <w:rFonts w:ascii="Times New Roman" w:hAnsi="Times New Roman"/>
          <w:b/>
          <w:bCs/>
          <w:sz w:val="20"/>
          <w:szCs w:val="20"/>
        </w:rPr>
        <w:t xml:space="preserve"> </w:t>
      </w:r>
      <w:proofErr w:type="spellStart"/>
      <w:r>
        <w:rPr>
          <w:rFonts w:ascii="Times New Roman" w:hAnsi="Times New Roman"/>
          <w:b/>
          <w:bCs/>
          <w:sz w:val="20"/>
          <w:szCs w:val="20"/>
        </w:rPr>
        <w:t>Shipbuilding</w:t>
      </w:r>
      <w:proofErr w:type="spellEnd"/>
      <w:r>
        <w:rPr>
          <w:rFonts w:ascii="Times New Roman" w:hAnsi="Times New Roman"/>
          <w:b/>
          <w:bCs/>
          <w:sz w:val="20"/>
          <w:szCs w:val="20"/>
        </w:rPr>
        <w:t xml:space="preserve"> и </w:t>
      </w:r>
      <w:proofErr w:type="spellStart"/>
      <w:r>
        <w:rPr>
          <w:rFonts w:ascii="Times New Roman" w:hAnsi="Times New Roman"/>
          <w:b/>
          <w:bCs/>
          <w:sz w:val="20"/>
          <w:szCs w:val="20"/>
        </w:rPr>
        <w:t>China</w:t>
      </w:r>
      <w:proofErr w:type="spellEnd"/>
      <w:r>
        <w:rPr>
          <w:rFonts w:ascii="Times New Roman" w:hAnsi="Times New Roman"/>
          <w:b/>
          <w:bCs/>
          <w:sz w:val="20"/>
          <w:szCs w:val="20"/>
        </w:rPr>
        <w:t xml:space="preserve"> </w:t>
      </w:r>
      <w:proofErr w:type="spellStart"/>
      <w:r>
        <w:rPr>
          <w:rFonts w:ascii="Times New Roman" w:hAnsi="Times New Roman"/>
          <w:b/>
          <w:bCs/>
          <w:sz w:val="20"/>
          <w:szCs w:val="20"/>
        </w:rPr>
        <w:t>Shipbuilding</w:t>
      </w:r>
      <w:proofErr w:type="spellEnd"/>
      <w:r>
        <w:rPr>
          <w:rFonts w:ascii="Times New Roman" w:hAnsi="Times New Roman"/>
          <w:b/>
          <w:bCs/>
          <w:sz w:val="20"/>
          <w:szCs w:val="20"/>
        </w:rPr>
        <w:t xml:space="preserve"> </w:t>
      </w:r>
      <w:proofErr w:type="spellStart"/>
      <w:r>
        <w:rPr>
          <w:rFonts w:ascii="Times New Roman" w:hAnsi="Times New Roman"/>
          <w:b/>
          <w:bCs/>
          <w:sz w:val="20"/>
          <w:szCs w:val="20"/>
        </w:rPr>
        <w:t>Trading</w:t>
      </w:r>
      <w:proofErr w:type="spellEnd"/>
      <w:r>
        <w:rPr>
          <w:rFonts w:ascii="Times New Roman" w:hAnsi="Times New Roman"/>
          <w:b/>
          <w:bCs/>
          <w:sz w:val="20"/>
          <w:szCs w:val="20"/>
        </w:rPr>
        <w:t xml:space="preserve"> передали CMA CGM пятый сверхбольшой контейнеровоз вместимостью 15 000 TEU CMA CGM </w:t>
      </w:r>
      <w:proofErr w:type="spellStart"/>
      <w:r>
        <w:rPr>
          <w:rFonts w:ascii="Times New Roman" w:hAnsi="Times New Roman"/>
          <w:b/>
          <w:bCs/>
          <w:sz w:val="20"/>
          <w:szCs w:val="20"/>
        </w:rPr>
        <w:t>Adonis</w:t>
      </w:r>
      <w:proofErr w:type="spellEnd"/>
      <w:r>
        <w:rPr>
          <w:rFonts w:ascii="Times New Roman" w:hAnsi="Times New Roman"/>
          <w:b/>
          <w:bCs/>
          <w:sz w:val="20"/>
          <w:szCs w:val="20"/>
        </w:rPr>
        <w:t>.</w:t>
      </w:r>
      <w:r>
        <w:rPr>
          <w:rFonts w:ascii="Times New Roman" w:hAnsi="Times New Roman"/>
          <w:sz w:val="20"/>
          <w:szCs w:val="20"/>
        </w:rPr>
        <w:t xml:space="preserve"> Крещение и передача судна знаменует собой успешное завершение проекта строительства пяти сверхбольших контейнеровозов вместимостью 15 000 TEU с традиционным двигателем, построенных для CMA CGM. Этот тип судна имеет общую длину 366 метров и ширину 51 метр. Контейнеровоз соответствует стандартам выбросов </w:t>
      </w:r>
      <w:proofErr w:type="spellStart"/>
      <w:r>
        <w:rPr>
          <w:rFonts w:ascii="Times New Roman" w:hAnsi="Times New Roman"/>
          <w:sz w:val="20"/>
          <w:szCs w:val="20"/>
        </w:rPr>
        <w:t>Tier</w:t>
      </w:r>
      <w:proofErr w:type="spellEnd"/>
      <w:r>
        <w:rPr>
          <w:rFonts w:ascii="Times New Roman" w:hAnsi="Times New Roman"/>
          <w:sz w:val="20"/>
          <w:szCs w:val="20"/>
        </w:rPr>
        <w:t xml:space="preserve"> III IMO и требованиям EEDI </w:t>
      </w:r>
      <w:proofErr w:type="spellStart"/>
      <w:r>
        <w:rPr>
          <w:rFonts w:ascii="Times New Roman" w:hAnsi="Times New Roman"/>
          <w:sz w:val="20"/>
          <w:szCs w:val="20"/>
        </w:rPr>
        <w:t>Phase</w:t>
      </w:r>
      <w:proofErr w:type="spellEnd"/>
      <w:proofErr w:type="gramStart"/>
      <w:r>
        <w:rPr>
          <w:rFonts w:ascii="Times New Roman" w:hAnsi="Times New Roman"/>
          <w:sz w:val="20"/>
          <w:szCs w:val="20"/>
        </w:rPr>
        <w:t xml:space="preserve"> ?</w:t>
      </w:r>
      <w:proofErr w:type="gramEnd"/>
      <w:r>
        <w:rPr>
          <w:rFonts w:ascii="Times New Roman" w:hAnsi="Times New Roman"/>
          <w:sz w:val="20"/>
          <w:szCs w:val="20"/>
        </w:rPr>
        <w:t xml:space="preserve">. Это новое поколение экологически чистых, энергосберегающих и экологически чистых контейнеровозов. Корабль классифицируется как БВ. В настоящее время </w:t>
      </w:r>
      <w:proofErr w:type="spellStart"/>
      <w:r>
        <w:rPr>
          <w:rFonts w:ascii="Times New Roman" w:hAnsi="Times New Roman"/>
          <w:sz w:val="20"/>
          <w:szCs w:val="20"/>
        </w:rPr>
        <w:t>Hudong</w:t>
      </w:r>
      <w:proofErr w:type="spellEnd"/>
      <w:r>
        <w:rPr>
          <w:rFonts w:ascii="Times New Roman" w:hAnsi="Times New Roman"/>
          <w:sz w:val="20"/>
          <w:szCs w:val="20"/>
        </w:rPr>
        <w:t xml:space="preserve"> </w:t>
      </w:r>
      <w:proofErr w:type="spellStart"/>
      <w:r>
        <w:rPr>
          <w:rFonts w:ascii="Times New Roman" w:hAnsi="Times New Roman"/>
          <w:sz w:val="20"/>
          <w:szCs w:val="20"/>
        </w:rPr>
        <w:t>Zhonghua</w:t>
      </w:r>
      <w:proofErr w:type="spellEnd"/>
      <w:r>
        <w:rPr>
          <w:rFonts w:ascii="Times New Roman" w:hAnsi="Times New Roman"/>
          <w:sz w:val="20"/>
          <w:szCs w:val="20"/>
        </w:rPr>
        <w:t xml:space="preserve"> готовится к строительству 6 сверхбольших двухтопливных контейнеровозов вместимостью 13000 TEU для CMA CGM, и строительство планируется начать в марте.</w:t>
      </w:r>
    </w:p>
    <w:p w14:paraId="298B4B19" w14:textId="77777777" w:rsidR="00206C22" w:rsidRDefault="00163CF2">
      <w:pPr>
        <w:numPr>
          <w:ilvl w:val="0"/>
          <w:numId w:val="9"/>
        </w:numPr>
        <w:jc w:val="both"/>
        <w:rPr>
          <w:rFonts w:hint="eastAsia"/>
        </w:rPr>
      </w:pPr>
      <w:proofErr w:type="spellStart"/>
      <w:r>
        <w:rPr>
          <w:rFonts w:ascii="Times New Roman" w:hAnsi="Times New Roman"/>
          <w:b/>
          <w:bCs/>
          <w:color w:val="000000"/>
          <w:kern w:val="0"/>
          <w:sz w:val="20"/>
          <w:szCs w:val="20"/>
        </w:rPr>
        <w:t>Stena</w:t>
      </w:r>
      <w:proofErr w:type="spellEnd"/>
      <w:r>
        <w:rPr>
          <w:rFonts w:ascii="Times New Roman" w:hAnsi="Times New Roman"/>
          <w:b/>
          <w:bCs/>
          <w:color w:val="000000"/>
          <w:kern w:val="0"/>
          <w:sz w:val="20"/>
          <w:szCs w:val="20"/>
        </w:rPr>
        <w:t xml:space="preserve"> </w:t>
      </w:r>
      <w:proofErr w:type="spellStart"/>
      <w:r>
        <w:rPr>
          <w:rFonts w:ascii="Times New Roman" w:hAnsi="Times New Roman"/>
          <w:b/>
          <w:bCs/>
          <w:color w:val="000000"/>
          <w:kern w:val="0"/>
          <w:sz w:val="20"/>
          <w:szCs w:val="20"/>
        </w:rPr>
        <w:t>RoRo</w:t>
      </w:r>
      <w:proofErr w:type="spellEnd"/>
      <w:r>
        <w:rPr>
          <w:rFonts w:ascii="Times New Roman" w:hAnsi="Times New Roman"/>
          <w:b/>
          <w:bCs/>
          <w:color w:val="000000"/>
          <w:kern w:val="0"/>
          <w:sz w:val="20"/>
          <w:szCs w:val="20"/>
        </w:rPr>
        <w:t xml:space="preserve"> (дочернее подразделение </w:t>
      </w:r>
      <w:proofErr w:type="spellStart"/>
      <w:r>
        <w:rPr>
          <w:rFonts w:ascii="Times New Roman" w:hAnsi="Times New Roman"/>
          <w:b/>
          <w:bCs/>
          <w:color w:val="000000"/>
          <w:kern w:val="0"/>
          <w:sz w:val="20"/>
          <w:szCs w:val="20"/>
        </w:rPr>
        <w:t>Stena</w:t>
      </w:r>
      <w:proofErr w:type="spellEnd"/>
      <w:r>
        <w:rPr>
          <w:rFonts w:ascii="Times New Roman" w:hAnsi="Times New Roman"/>
          <w:b/>
          <w:bCs/>
          <w:color w:val="000000"/>
          <w:kern w:val="0"/>
          <w:sz w:val="20"/>
          <w:szCs w:val="20"/>
        </w:rPr>
        <w:t xml:space="preserve"> </w:t>
      </w:r>
      <w:proofErr w:type="spellStart"/>
      <w:r>
        <w:rPr>
          <w:rFonts w:ascii="Times New Roman" w:hAnsi="Times New Roman"/>
          <w:b/>
          <w:bCs/>
          <w:color w:val="000000"/>
          <w:kern w:val="0"/>
          <w:sz w:val="20"/>
          <w:szCs w:val="20"/>
        </w:rPr>
        <w:t>Line</w:t>
      </w:r>
      <w:proofErr w:type="spellEnd"/>
      <w:r>
        <w:rPr>
          <w:rFonts w:ascii="Times New Roman" w:hAnsi="Times New Roman"/>
          <w:b/>
          <w:bCs/>
          <w:color w:val="000000"/>
          <w:kern w:val="0"/>
          <w:sz w:val="20"/>
          <w:szCs w:val="20"/>
        </w:rPr>
        <w:t>) завершила крупный судостроительный проект, начавшийся в 2013 году.</w:t>
      </w:r>
      <w:r>
        <w:rPr>
          <w:rFonts w:ascii="Times New Roman" w:hAnsi="Times New Roman"/>
          <w:color w:val="000000"/>
          <w:kern w:val="0"/>
          <w:sz w:val="20"/>
          <w:szCs w:val="20"/>
        </w:rPr>
        <w:t xml:space="preserve"> По контракту с благотворительной организацией </w:t>
      </w:r>
      <w:proofErr w:type="spellStart"/>
      <w:r>
        <w:rPr>
          <w:rFonts w:ascii="Times New Roman" w:hAnsi="Times New Roman"/>
          <w:color w:val="000000"/>
          <w:kern w:val="0"/>
          <w:sz w:val="20"/>
          <w:szCs w:val="20"/>
        </w:rPr>
        <w:t>Mercy</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Ships</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Stena</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RoRo</w:t>
      </w:r>
      <w:proofErr w:type="spellEnd"/>
      <w:r>
        <w:rPr>
          <w:rFonts w:ascii="Times New Roman" w:hAnsi="Times New Roman"/>
          <w:color w:val="000000"/>
          <w:kern w:val="0"/>
          <w:sz w:val="20"/>
          <w:szCs w:val="20"/>
        </w:rPr>
        <w:t xml:space="preserve"> отвечала за проектирование, заключение контрактов и контроль строительства крупнейшего в мире госпитального судна, говорится в сообщении </w:t>
      </w:r>
      <w:proofErr w:type="spellStart"/>
      <w:r>
        <w:rPr>
          <w:rFonts w:ascii="Times New Roman" w:hAnsi="Times New Roman"/>
          <w:color w:val="000000"/>
          <w:kern w:val="0"/>
          <w:sz w:val="20"/>
          <w:szCs w:val="20"/>
        </w:rPr>
        <w:t>Stena</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RoRo</w:t>
      </w:r>
      <w:proofErr w:type="spellEnd"/>
      <w:r>
        <w:rPr>
          <w:rFonts w:ascii="Times New Roman" w:hAnsi="Times New Roman"/>
          <w:color w:val="000000"/>
          <w:kern w:val="0"/>
          <w:sz w:val="20"/>
          <w:szCs w:val="20"/>
        </w:rPr>
        <w:t xml:space="preserve">. Новый плавучий госпиталь </w:t>
      </w:r>
      <w:proofErr w:type="spellStart"/>
      <w:r>
        <w:rPr>
          <w:rFonts w:ascii="Times New Roman" w:hAnsi="Times New Roman"/>
          <w:color w:val="000000"/>
          <w:kern w:val="0"/>
          <w:sz w:val="20"/>
          <w:szCs w:val="20"/>
        </w:rPr>
        <w:t>Global</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Mercy</w:t>
      </w:r>
      <w:proofErr w:type="spellEnd"/>
      <w:r>
        <w:rPr>
          <w:rFonts w:ascii="Times New Roman" w:hAnsi="Times New Roman"/>
          <w:color w:val="000000"/>
          <w:kern w:val="0"/>
          <w:sz w:val="20"/>
          <w:szCs w:val="20"/>
        </w:rPr>
        <w:t xml:space="preserve"> зайдет в порт Роттердам, где будет стоять на причале с 28 февраля по 14 марта, принимая экскурсии. Перед отправлением в Дакар (Сенегал) с гуманитарной миссией, судно должно завершить оснащение оборудованием. На борту госпитального судна имеются операционные и больничные палаты, лаборатория, глазная и стоматологическая клиника, учебные помещения и все необходимое для стационарного лечения всех нуждающихся в бедных странах. Медицинская помощь будет оказываться и персоналу судна. Вместимость </w:t>
      </w:r>
      <w:proofErr w:type="spellStart"/>
      <w:r>
        <w:rPr>
          <w:rFonts w:ascii="Times New Roman" w:hAnsi="Times New Roman"/>
          <w:color w:val="000000"/>
          <w:kern w:val="0"/>
          <w:sz w:val="20"/>
          <w:szCs w:val="20"/>
        </w:rPr>
        <w:t>Global</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Mercy</w:t>
      </w:r>
      <w:proofErr w:type="spellEnd"/>
      <w:r>
        <w:rPr>
          <w:rFonts w:ascii="Times New Roman" w:hAnsi="Times New Roman"/>
          <w:color w:val="000000"/>
          <w:kern w:val="0"/>
          <w:sz w:val="20"/>
          <w:szCs w:val="20"/>
        </w:rPr>
        <w:t xml:space="preserve"> – до 950 пассажиров, включая экипаж и персонал из 641 человека. Для выполнения этого проекта </w:t>
      </w:r>
      <w:proofErr w:type="spellStart"/>
      <w:r>
        <w:rPr>
          <w:rFonts w:ascii="Times New Roman" w:hAnsi="Times New Roman"/>
          <w:color w:val="000000"/>
          <w:kern w:val="0"/>
          <w:sz w:val="20"/>
          <w:szCs w:val="20"/>
        </w:rPr>
        <w:t>Stena</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RoRo</w:t>
      </w:r>
      <w:proofErr w:type="spellEnd"/>
      <w:r>
        <w:rPr>
          <w:rFonts w:ascii="Times New Roman" w:hAnsi="Times New Roman"/>
          <w:color w:val="000000"/>
          <w:kern w:val="0"/>
          <w:sz w:val="20"/>
          <w:szCs w:val="20"/>
        </w:rPr>
        <w:t xml:space="preserve"> привлекла международных субподрядчиков. Подготовкой рабочей проектной документации занималась финская компания </w:t>
      </w:r>
      <w:proofErr w:type="spellStart"/>
      <w:r>
        <w:rPr>
          <w:rFonts w:ascii="Times New Roman" w:hAnsi="Times New Roman"/>
          <w:color w:val="000000"/>
          <w:kern w:val="0"/>
          <w:sz w:val="20"/>
          <w:szCs w:val="20"/>
        </w:rPr>
        <w:t>Deltamarin</w:t>
      </w:r>
      <w:proofErr w:type="spellEnd"/>
      <w:r>
        <w:rPr>
          <w:rFonts w:ascii="Times New Roman" w:hAnsi="Times New Roman"/>
          <w:color w:val="000000"/>
          <w:kern w:val="0"/>
          <w:sz w:val="20"/>
          <w:szCs w:val="20"/>
        </w:rPr>
        <w:t xml:space="preserve">, а строительством судна – китайский судостроительный завод </w:t>
      </w:r>
      <w:proofErr w:type="spellStart"/>
      <w:r>
        <w:rPr>
          <w:rFonts w:ascii="Times New Roman" w:hAnsi="Times New Roman"/>
          <w:color w:val="000000"/>
          <w:kern w:val="0"/>
          <w:sz w:val="20"/>
          <w:szCs w:val="20"/>
        </w:rPr>
        <w:t>Tianjin</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Xingang</w:t>
      </w:r>
      <w:proofErr w:type="spellEnd"/>
      <w:r>
        <w:rPr>
          <w:rFonts w:ascii="Times New Roman" w:hAnsi="Times New Roman"/>
          <w:color w:val="000000"/>
          <w:kern w:val="0"/>
          <w:sz w:val="20"/>
          <w:szCs w:val="20"/>
        </w:rPr>
        <w:t xml:space="preserve">. Судно было построено на класс общества </w:t>
      </w:r>
      <w:proofErr w:type="spellStart"/>
      <w:r>
        <w:rPr>
          <w:rFonts w:ascii="Times New Roman" w:hAnsi="Times New Roman"/>
          <w:color w:val="000000"/>
          <w:kern w:val="0"/>
          <w:sz w:val="20"/>
          <w:szCs w:val="20"/>
        </w:rPr>
        <w:t>Lloyd’s</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Register</w:t>
      </w:r>
      <w:proofErr w:type="spellEnd"/>
      <w:r>
        <w:rPr>
          <w:rFonts w:ascii="Times New Roman" w:hAnsi="Times New Roman"/>
          <w:color w:val="000000"/>
          <w:kern w:val="0"/>
          <w:sz w:val="20"/>
          <w:szCs w:val="20"/>
        </w:rPr>
        <w:t xml:space="preserve"> и зарегистрировано под флагом Великобритании. </w:t>
      </w:r>
      <w:proofErr w:type="spellStart"/>
      <w:r>
        <w:rPr>
          <w:rFonts w:ascii="Times New Roman" w:hAnsi="Times New Roman"/>
          <w:color w:val="000000"/>
          <w:kern w:val="0"/>
          <w:sz w:val="20"/>
          <w:szCs w:val="20"/>
        </w:rPr>
        <w:t>Global</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Mercy</w:t>
      </w:r>
      <w:proofErr w:type="spellEnd"/>
      <w:r>
        <w:rPr>
          <w:rFonts w:ascii="Times New Roman" w:hAnsi="Times New Roman"/>
          <w:color w:val="000000"/>
          <w:kern w:val="0"/>
          <w:sz w:val="20"/>
          <w:szCs w:val="20"/>
        </w:rPr>
        <w:t xml:space="preserve"> было заказано организацией </w:t>
      </w:r>
      <w:proofErr w:type="spellStart"/>
      <w:r>
        <w:rPr>
          <w:rFonts w:ascii="Times New Roman" w:hAnsi="Times New Roman"/>
          <w:color w:val="000000"/>
          <w:kern w:val="0"/>
          <w:sz w:val="20"/>
          <w:szCs w:val="20"/>
        </w:rPr>
        <w:t>Mercy</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Ships</w:t>
      </w:r>
      <w:proofErr w:type="spellEnd"/>
      <w:r>
        <w:rPr>
          <w:rFonts w:ascii="Times New Roman" w:hAnsi="Times New Roman"/>
          <w:color w:val="000000"/>
          <w:kern w:val="0"/>
          <w:sz w:val="20"/>
          <w:szCs w:val="20"/>
        </w:rPr>
        <w:t xml:space="preserve">, использующей плавучие госпитали для оказания бесплатной медицинской помощи всем нуждающимся по всему миру. Персонал, работающий на флоте </w:t>
      </w:r>
      <w:proofErr w:type="spellStart"/>
      <w:r>
        <w:rPr>
          <w:rFonts w:ascii="Times New Roman" w:hAnsi="Times New Roman"/>
          <w:color w:val="000000"/>
          <w:kern w:val="0"/>
          <w:sz w:val="20"/>
          <w:szCs w:val="20"/>
        </w:rPr>
        <w:t>Mercy</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Ships</w:t>
      </w:r>
      <w:proofErr w:type="spellEnd"/>
      <w:r>
        <w:rPr>
          <w:rFonts w:ascii="Times New Roman" w:hAnsi="Times New Roman"/>
          <w:color w:val="000000"/>
          <w:kern w:val="0"/>
          <w:sz w:val="20"/>
          <w:szCs w:val="20"/>
        </w:rPr>
        <w:t xml:space="preserve">, состоит из добровольцев из более чем 60 стран мира. </w:t>
      </w:r>
      <w:proofErr w:type="spellStart"/>
      <w:r>
        <w:rPr>
          <w:rFonts w:ascii="Times New Roman" w:hAnsi="Times New Roman"/>
          <w:color w:val="000000"/>
          <w:kern w:val="0"/>
          <w:sz w:val="20"/>
          <w:szCs w:val="20"/>
        </w:rPr>
        <w:t>Global</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Mercy</w:t>
      </w:r>
      <w:proofErr w:type="spellEnd"/>
      <w:r>
        <w:rPr>
          <w:rFonts w:ascii="Times New Roman" w:hAnsi="Times New Roman"/>
          <w:color w:val="000000"/>
          <w:kern w:val="0"/>
          <w:sz w:val="20"/>
          <w:szCs w:val="20"/>
        </w:rPr>
        <w:t xml:space="preserve"> стало первым в составе флота организации, которое изначально строилось, как специализированное госпитальное судно. С помощью </w:t>
      </w:r>
      <w:proofErr w:type="spellStart"/>
      <w:r>
        <w:rPr>
          <w:rFonts w:ascii="Times New Roman" w:hAnsi="Times New Roman"/>
          <w:color w:val="000000"/>
          <w:kern w:val="0"/>
          <w:sz w:val="20"/>
          <w:szCs w:val="20"/>
        </w:rPr>
        <w:t>Global</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Mercy</w:t>
      </w:r>
      <w:proofErr w:type="spellEnd"/>
      <w:r>
        <w:rPr>
          <w:rFonts w:ascii="Times New Roman" w:hAnsi="Times New Roman"/>
          <w:color w:val="000000"/>
          <w:kern w:val="0"/>
          <w:sz w:val="20"/>
          <w:szCs w:val="20"/>
        </w:rPr>
        <w:t xml:space="preserve"> и второго госпиталя </w:t>
      </w:r>
      <w:proofErr w:type="spellStart"/>
      <w:r>
        <w:rPr>
          <w:rFonts w:ascii="Times New Roman" w:hAnsi="Times New Roman"/>
          <w:color w:val="000000"/>
          <w:kern w:val="0"/>
          <w:sz w:val="20"/>
          <w:szCs w:val="20"/>
        </w:rPr>
        <w:t>Africa</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Mercy</w:t>
      </w:r>
      <w:proofErr w:type="spellEnd"/>
      <w:r>
        <w:rPr>
          <w:rFonts w:ascii="Times New Roman" w:hAnsi="Times New Roman"/>
          <w:color w:val="000000"/>
          <w:kern w:val="0"/>
          <w:sz w:val="20"/>
          <w:szCs w:val="20"/>
        </w:rPr>
        <w:t xml:space="preserve"> (в эксплуатации с 2007 года) </w:t>
      </w:r>
      <w:proofErr w:type="spellStart"/>
      <w:r>
        <w:rPr>
          <w:rFonts w:ascii="Times New Roman" w:hAnsi="Times New Roman"/>
          <w:color w:val="000000"/>
          <w:kern w:val="0"/>
          <w:sz w:val="20"/>
          <w:szCs w:val="20"/>
        </w:rPr>
        <w:t>Mercy</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Ships</w:t>
      </w:r>
      <w:proofErr w:type="spellEnd"/>
      <w:r>
        <w:rPr>
          <w:rFonts w:ascii="Times New Roman" w:hAnsi="Times New Roman"/>
          <w:color w:val="000000"/>
          <w:kern w:val="0"/>
          <w:sz w:val="20"/>
          <w:szCs w:val="20"/>
        </w:rPr>
        <w:t xml:space="preserve"> планирует проводить более 5 тыс. операций в год, оказывать стоматологическую помощь более 28 тыс. пациентам. Также организация планирует подготовить более 2,8 тыс. местных медицинских работников. Характеристики судна: длина габаритная – 174 м; ширина – 28,6 м; осадка – 6,15 м; валовая вместимость – 37 тыс. тонн; дедвейт – 5,4 тыс. тонн. Общая площадь внутренних помещений – 30 тыс. кв. м. С 1977 года компания </w:t>
      </w:r>
      <w:proofErr w:type="spellStart"/>
      <w:r>
        <w:rPr>
          <w:rFonts w:ascii="Times New Roman" w:hAnsi="Times New Roman"/>
          <w:color w:val="000000"/>
          <w:kern w:val="0"/>
          <w:sz w:val="20"/>
          <w:szCs w:val="20"/>
        </w:rPr>
        <w:t>Stena</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RoRo</w:t>
      </w:r>
      <w:proofErr w:type="spellEnd"/>
      <w:r>
        <w:rPr>
          <w:rFonts w:ascii="Times New Roman" w:hAnsi="Times New Roman"/>
          <w:color w:val="000000"/>
          <w:kern w:val="0"/>
          <w:sz w:val="20"/>
          <w:szCs w:val="20"/>
        </w:rPr>
        <w:t xml:space="preserve"> (дочернее подразделение </w:t>
      </w:r>
      <w:proofErr w:type="spellStart"/>
      <w:r>
        <w:rPr>
          <w:rFonts w:ascii="Times New Roman" w:hAnsi="Times New Roman"/>
          <w:color w:val="000000"/>
          <w:kern w:val="0"/>
          <w:sz w:val="20"/>
          <w:szCs w:val="20"/>
        </w:rPr>
        <w:t>Stena</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Line</w:t>
      </w:r>
      <w:proofErr w:type="spellEnd"/>
      <w:r>
        <w:rPr>
          <w:rFonts w:ascii="Times New Roman" w:hAnsi="Times New Roman"/>
          <w:color w:val="000000"/>
          <w:kern w:val="0"/>
          <w:sz w:val="20"/>
          <w:szCs w:val="20"/>
        </w:rPr>
        <w:t xml:space="preserve">. Входит в </w:t>
      </w:r>
      <w:proofErr w:type="spellStart"/>
      <w:r>
        <w:rPr>
          <w:rFonts w:ascii="Times New Roman" w:hAnsi="Times New Roman"/>
          <w:color w:val="000000"/>
          <w:kern w:val="0"/>
          <w:sz w:val="20"/>
          <w:szCs w:val="20"/>
        </w:rPr>
        <w:t>Stena</w:t>
      </w:r>
      <w:proofErr w:type="spellEnd"/>
      <w:r>
        <w:rPr>
          <w:rFonts w:ascii="Times New Roman" w:hAnsi="Times New Roman"/>
          <w:color w:val="000000"/>
          <w:kern w:val="0"/>
          <w:sz w:val="20"/>
          <w:szCs w:val="20"/>
        </w:rPr>
        <w:t xml:space="preserve"> Group) возглавляет в группе разработку проектов новых морских </w:t>
      </w:r>
      <w:proofErr w:type="spellStart"/>
      <w:r>
        <w:rPr>
          <w:rFonts w:ascii="Times New Roman" w:hAnsi="Times New Roman"/>
          <w:color w:val="000000"/>
          <w:kern w:val="0"/>
          <w:sz w:val="20"/>
          <w:szCs w:val="20"/>
        </w:rPr>
        <w:t>RoRo</w:t>
      </w:r>
      <w:proofErr w:type="spellEnd"/>
      <w:r>
        <w:rPr>
          <w:rFonts w:ascii="Times New Roman" w:hAnsi="Times New Roman"/>
          <w:color w:val="000000"/>
          <w:kern w:val="0"/>
          <w:sz w:val="20"/>
          <w:szCs w:val="20"/>
        </w:rPr>
        <w:t xml:space="preserve"> судов, грузовых и пассажирских судов. Также компания занимается передачей во фрахт около пятнадцати судов по тайм-чартерным соглашениями операторам флота по всему миру, другим компаниям группы </w:t>
      </w:r>
      <w:proofErr w:type="spellStart"/>
      <w:r>
        <w:rPr>
          <w:rFonts w:ascii="Times New Roman" w:hAnsi="Times New Roman"/>
          <w:color w:val="000000"/>
          <w:kern w:val="0"/>
          <w:sz w:val="20"/>
          <w:szCs w:val="20"/>
        </w:rPr>
        <w:t>Stena</w:t>
      </w:r>
      <w:proofErr w:type="spellEnd"/>
      <w:r>
        <w:rPr>
          <w:rFonts w:ascii="Times New Roman" w:hAnsi="Times New Roman"/>
          <w:color w:val="000000"/>
          <w:kern w:val="0"/>
          <w:sz w:val="20"/>
          <w:szCs w:val="20"/>
        </w:rPr>
        <w:t xml:space="preserve"> и третьим сторонам. </w:t>
      </w:r>
      <w:proofErr w:type="spellStart"/>
      <w:r>
        <w:rPr>
          <w:rFonts w:ascii="Times New Roman" w:hAnsi="Times New Roman"/>
          <w:color w:val="000000"/>
          <w:kern w:val="0"/>
          <w:sz w:val="20"/>
          <w:szCs w:val="20"/>
        </w:rPr>
        <w:t>Stena</w:t>
      </w:r>
      <w:proofErr w:type="spellEnd"/>
      <w:r>
        <w:rPr>
          <w:rFonts w:ascii="Times New Roman" w:hAnsi="Times New Roman"/>
          <w:color w:val="000000"/>
          <w:kern w:val="0"/>
          <w:sz w:val="20"/>
          <w:szCs w:val="20"/>
        </w:rPr>
        <w:t xml:space="preserve"> </w:t>
      </w:r>
      <w:proofErr w:type="spellStart"/>
      <w:r>
        <w:rPr>
          <w:rFonts w:ascii="Times New Roman" w:hAnsi="Times New Roman"/>
          <w:color w:val="000000"/>
          <w:kern w:val="0"/>
          <w:sz w:val="20"/>
          <w:szCs w:val="20"/>
        </w:rPr>
        <w:t>RoRo</w:t>
      </w:r>
      <w:proofErr w:type="spellEnd"/>
      <w:r>
        <w:rPr>
          <w:rFonts w:ascii="Times New Roman" w:hAnsi="Times New Roman"/>
          <w:color w:val="000000"/>
          <w:kern w:val="0"/>
          <w:sz w:val="20"/>
          <w:szCs w:val="20"/>
        </w:rPr>
        <w:t xml:space="preserve"> специализируется в проектировании и строительстве новых судов и переоборудовании существующих.</w:t>
      </w:r>
    </w:p>
    <w:p w14:paraId="5FCCD898" w14:textId="77777777" w:rsidR="00206C22" w:rsidRDefault="00206C22">
      <w:pPr>
        <w:ind w:left="720"/>
        <w:jc w:val="both"/>
        <w:rPr>
          <w:rFonts w:hint="eastAsia"/>
        </w:rPr>
      </w:pPr>
    </w:p>
    <w:p w14:paraId="509E293E" w14:textId="77777777" w:rsidR="00206C22" w:rsidRDefault="00163CF2">
      <w:pPr>
        <w:jc w:val="both"/>
        <w:rPr>
          <w:rFonts w:hint="eastAsia"/>
        </w:rPr>
      </w:pPr>
      <w:r>
        <w:rPr>
          <w:rFonts w:ascii="Times New Roman" w:hAnsi="Times New Roman"/>
          <w:sz w:val="20"/>
          <w:szCs w:val="20"/>
        </w:rPr>
        <w:tab/>
      </w:r>
    </w:p>
    <w:p w14:paraId="5EA10A2F" w14:textId="77777777" w:rsidR="00206C22" w:rsidRDefault="00163CF2">
      <w:pPr>
        <w:jc w:val="both"/>
        <w:rPr>
          <w:rFonts w:hint="eastAsia"/>
        </w:rPr>
      </w:pPr>
      <w:r>
        <w:rPr>
          <w:rFonts w:ascii="Times New Roman" w:hAnsi="Times New Roman"/>
          <w:sz w:val="20"/>
          <w:szCs w:val="20"/>
        </w:rPr>
        <w:tab/>
      </w:r>
    </w:p>
    <w:p w14:paraId="6310A508" w14:textId="77777777" w:rsidR="00206C22" w:rsidRDefault="00206C22">
      <w:pPr>
        <w:jc w:val="both"/>
        <w:rPr>
          <w:rFonts w:ascii="Times New Roman" w:hAnsi="Times New Roman"/>
          <w:b/>
          <w:bCs/>
          <w:u w:val="single"/>
        </w:rPr>
      </w:pPr>
    </w:p>
    <w:p w14:paraId="10981CB2" w14:textId="77777777" w:rsidR="00206C22" w:rsidRDefault="00163CF2">
      <w:pPr>
        <w:jc w:val="both"/>
        <w:rPr>
          <w:rFonts w:hint="eastAsia"/>
        </w:rPr>
      </w:pPr>
      <w:r>
        <w:rPr>
          <w:rFonts w:ascii="Times New Roman" w:hAnsi="Times New Roman"/>
          <w:b/>
          <w:bCs/>
          <w:color w:val="000000"/>
          <w:u w:val="single"/>
        </w:rPr>
        <w:t>КРИЗИС  НА  УКРАИНЕ  –  ПОСЛЕДСТВИЯ  ДЛЯ  МИРОВОГО  СУДОСТРОЕНИЯ</w:t>
      </w:r>
    </w:p>
    <w:p w14:paraId="369184A6" w14:textId="77777777" w:rsidR="00206C22" w:rsidRDefault="00163CF2">
      <w:pPr>
        <w:jc w:val="both"/>
        <w:rPr>
          <w:rFonts w:hint="eastAsia"/>
        </w:rPr>
      </w:pPr>
      <w:r>
        <w:rPr>
          <w:rFonts w:ascii="Times New Roman" w:hAnsi="Times New Roman"/>
          <w:color w:val="000000"/>
          <w:sz w:val="20"/>
          <w:szCs w:val="20"/>
        </w:rPr>
        <w:t>Резкий скачок цен на энергоносители, вызванный обострением ситуации на Украине, стимулирует спрос на новые суда-газовозы. В очевидном выигрыше – судостроители Южной К</w:t>
      </w:r>
      <w:r>
        <w:rPr>
          <w:rFonts w:ascii="Times New Roman" w:hAnsi="Times New Roman"/>
          <w:b/>
          <w:color w:val="000000"/>
          <w:sz w:val="20"/>
          <w:szCs w:val="20"/>
        </w:rPr>
        <w:t xml:space="preserve"> </w:t>
      </w:r>
      <w:r>
        <w:rPr>
          <w:rFonts w:ascii="Times New Roman" w:hAnsi="Times New Roman"/>
          <w:color w:val="000000"/>
          <w:sz w:val="20"/>
          <w:szCs w:val="20"/>
        </w:rPr>
        <w:t xml:space="preserve">Согласно информации Korea Times, по итогам 23 февраля курс акций ведущих южно-корейских судостроительных компаний существенно возрос. В частности, котировки акций концерна Daewoo </w:t>
      </w:r>
      <w:proofErr w:type="spellStart"/>
      <w:r>
        <w:rPr>
          <w:rFonts w:ascii="Times New Roman" w:hAnsi="Times New Roman"/>
          <w:color w:val="000000"/>
          <w:sz w:val="20"/>
          <w:szCs w:val="20"/>
        </w:rPr>
        <w:t>Shipbuilding</w:t>
      </w:r>
      <w:proofErr w:type="spellEnd"/>
      <w:r>
        <w:rPr>
          <w:rFonts w:ascii="Times New Roman" w:hAnsi="Times New Roman"/>
          <w:color w:val="000000"/>
          <w:sz w:val="20"/>
          <w:szCs w:val="20"/>
        </w:rPr>
        <w:t xml:space="preserve"> &amp; </w:t>
      </w:r>
      <w:proofErr w:type="spellStart"/>
      <w:r>
        <w:rPr>
          <w:rFonts w:ascii="Times New Roman" w:hAnsi="Times New Roman"/>
          <w:color w:val="000000"/>
          <w:sz w:val="20"/>
          <w:szCs w:val="20"/>
        </w:rPr>
        <w:t>Marine</w:t>
      </w:r>
      <w:proofErr w:type="spellEnd"/>
      <w:r>
        <w:rPr>
          <w:rFonts w:ascii="Times New Roman" w:hAnsi="Times New Roman"/>
          <w:color w:val="000000"/>
          <w:sz w:val="20"/>
          <w:szCs w:val="20"/>
        </w:rPr>
        <w:t xml:space="preserve"> </w:t>
      </w:r>
      <w:proofErr w:type="spellStart"/>
      <w:r>
        <w:rPr>
          <w:rFonts w:ascii="Times New Roman" w:hAnsi="Times New Roman"/>
          <w:color w:val="000000"/>
          <w:sz w:val="20"/>
          <w:szCs w:val="20"/>
        </w:rPr>
        <w:t>Engineering</w:t>
      </w:r>
      <w:proofErr w:type="spellEnd"/>
      <w:r>
        <w:rPr>
          <w:rFonts w:ascii="Times New Roman" w:hAnsi="Times New Roman"/>
          <w:color w:val="000000"/>
          <w:sz w:val="20"/>
          <w:szCs w:val="20"/>
        </w:rPr>
        <w:t xml:space="preserve"> (DSME) только за сутки торгов поднялись на 21,9%, компании Hyundai Heavy Industries (HHI) – на 7,35%, а Samsung Heavy Industries (SHI) – на 6,65%. С утра четверга, 24 февраля, эта восходящая тенденция получила свое дальнейшее развитие. Отраслевые аналитики связывают это с рыночными ожиданиями дальнейшего повышения спроса на СПГ-танкера, в связи с тем, что вследствие недавнего </w:t>
      </w:r>
      <w:r w:rsidRPr="00163CF2">
        <w:rPr>
          <w:rFonts w:ascii="Times New Roman" w:hAnsi="Times New Roman"/>
          <w:color w:val="000000"/>
          <w:sz w:val="20"/>
          <w:szCs w:val="20"/>
        </w:rPr>
        <w:t xml:space="preserve">«замораживания» </w:t>
      </w:r>
      <w:r>
        <w:rPr>
          <w:rFonts w:ascii="Times New Roman" w:hAnsi="Times New Roman"/>
          <w:color w:val="000000"/>
          <w:sz w:val="20"/>
          <w:szCs w:val="20"/>
        </w:rPr>
        <w:t xml:space="preserve">Германией сертификации подводного газопровода </w:t>
      </w:r>
      <w:r w:rsidRPr="00163CF2">
        <w:rPr>
          <w:rFonts w:ascii="Times New Roman" w:hAnsi="Times New Roman"/>
          <w:color w:val="000000"/>
          <w:sz w:val="20"/>
          <w:szCs w:val="20"/>
        </w:rPr>
        <w:t xml:space="preserve">«Северный </w:t>
      </w:r>
      <w:r>
        <w:rPr>
          <w:rFonts w:ascii="Times New Roman" w:hAnsi="Times New Roman"/>
          <w:color w:val="000000"/>
          <w:sz w:val="20"/>
          <w:szCs w:val="20"/>
        </w:rPr>
        <w:t>Поток 2</w:t>
      </w:r>
      <w:r w:rsidRPr="00163CF2">
        <w:rPr>
          <w:rFonts w:ascii="Times New Roman" w:hAnsi="Times New Roman"/>
          <w:color w:val="000000"/>
          <w:sz w:val="20"/>
          <w:szCs w:val="20"/>
        </w:rPr>
        <w:t xml:space="preserve">» </w:t>
      </w:r>
      <w:r>
        <w:rPr>
          <w:rFonts w:ascii="Times New Roman" w:hAnsi="Times New Roman"/>
          <w:color w:val="000000"/>
          <w:sz w:val="20"/>
          <w:szCs w:val="20"/>
        </w:rPr>
        <w:t xml:space="preserve">и она сама, и другие страны Западной Европы вынуждены будут закупать больше сжиженного природного газа, транспортировка которого осуществляется на специальных судах. Дополнительными рисками при этом являются возможные перебои с поставками </w:t>
      </w:r>
      <w:r w:rsidRPr="00163CF2">
        <w:rPr>
          <w:rFonts w:ascii="Times New Roman" w:hAnsi="Times New Roman"/>
          <w:color w:val="000000"/>
          <w:sz w:val="20"/>
          <w:szCs w:val="20"/>
        </w:rPr>
        <w:t xml:space="preserve">«голубого </w:t>
      </w:r>
      <w:r>
        <w:rPr>
          <w:rFonts w:ascii="Times New Roman" w:hAnsi="Times New Roman"/>
          <w:color w:val="000000"/>
          <w:sz w:val="20"/>
          <w:szCs w:val="20"/>
        </w:rPr>
        <w:t xml:space="preserve">топлива» в Европу по газотранспортной системе Украины. В настоящее же время львиная доля заказов на сооружение газовозов как раз и размещена на верфях трех южно-корейских судостроительных гигантов – DSME, HHI и SHI, которые и являются потенциальными основными бенефициарами растущего спроса на СПГ-танкера. </w:t>
      </w:r>
      <w:proofErr w:type="gramStart"/>
      <w:r>
        <w:rPr>
          <w:rFonts w:ascii="Times New Roman" w:hAnsi="Times New Roman"/>
          <w:color w:val="000000"/>
          <w:sz w:val="20"/>
          <w:szCs w:val="20"/>
        </w:rPr>
        <w:t xml:space="preserve">Согласно оценкам экспертов компании Samsung Heavy Industries, в настоящее время на долю России приходится порядка 16,5% всех </w:t>
      </w:r>
      <w:r>
        <w:rPr>
          <w:rFonts w:ascii="Times New Roman" w:hAnsi="Times New Roman"/>
          <w:color w:val="000000"/>
          <w:sz w:val="20"/>
          <w:szCs w:val="20"/>
        </w:rPr>
        <w:lastRenderedPageBreak/>
        <w:t>добываемых в мире объемов природного газа, однако доля нашей страны в мировом экспорте СПГ составляет всего лишь 8,3%. Дальнейшее углубление кризиса на Украине может привести к перераспределению структуры газоснабжения Западной Европы в пользу морских поставок крупными судами, на строительстве которых специализируются именно южно-корейские</w:t>
      </w:r>
      <w:proofErr w:type="gramEnd"/>
      <w:r>
        <w:rPr>
          <w:rFonts w:ascii="Times New Roman" w:hAnsi="Times New Roman"/>
          <w:color w:val="000000"/>
          <w:sz w:val="20"/>
          <w:szCs w:val="20"/>
        </w:rPr>
        <w:t xml:space="preserve"> верфи. </w:t>
      </w:r>
      <w:proofErr w:type="gramStart"/>
      <w:r>
        <w:rPr>
          <w:rFonts w:ascii="Times New Roman" w:hAnsi="Times New Roman"/>
          <w:color w:val="000000"/>
          <w:sz w:val="20"/>
          <w:szCs w:val="20"/>
        </w:rPr>
        <w:t xml:space="preserve">Как отмечал ранее Korabel.ru, по итогам января 2022 года, Южная Корея заняло второе место по объему привлеченных новых заказов - 45% всего мирового портфеля </w:t>
      </w:r>
      <w:proofErr w:type="spellStart"/>
      <w:r>
        <w:rPr>
          <w:rFonts w:ascii="Times New Roman" w:hAnsi="Times New Roman"/>
          <w:color w:val="000000"/>
          <w:sz w:val="20"/>
          <w:szCs w:val="20"/>
        </w:rPr>
        <w:t>новостроя</w:t>
      </w:r>
      <w:proofErr w:type="spellEnd"/>
      <w:r>
        <w:rPr>
          <w:rFonts w:ascii="Times New Roman" w:hAnsi="Times New Roman"/>
          <w:color w:val="000000"/>
          <w:sz w:val="20"/>
          <w:szCs w:val="20"/>
        </w:rPr>
        <w:t>, в то время как на долю Китая пришлось 48%. В результате, на южно-корейских судостроительных предприятиях сложилась любопытная ситуация: при активном приросте количества новых контрактов, верфи начали испытывать недостаток квалифицированных корабелов.</w:t>
      </w:r>
      <w:proofErr w:type="gramEnd"/>
    </w:p>
    <w:p w14:paraId="079A9FB0" w14:textId="77777777" w:rsidR="00206C22" w:rsidRDefault="00163CF2">
      <w:pPr>
        <w:jc w:val="both"/>
        <w:rPr>
          <w:rFonts w:hint="eastAsia"/>
        </w:rPr>
      </w:pPr>
      <w:r>
        <w:rPr>
          <w:rFonts w:ascii="Times New Roman" w:hAnsi="Times New Roman"/>
          <w:i/>
          <w:iCs/>
          <w:color w:val="0000CC"/>
          <w:sz w:val="20"/>
          <w:szCs w:val="20"/>
        </w:rPr>
        <w:t>korabel.ru</w:t>
      </w:r>
    </w:p>
    <w:p w14:paraId="51ECCC13" w14:textId="77777777" w:rsidR="00206C22" w:rsidRDefault="00163CF2">
      <w:pPr>
        <w:jc w:val="both"/>
        <w:rPr>
          <w:rFonts w:hint="eastAsia"/>
        </w:rPr>
      </w:pPr>
      <w:r>
        <w:rPr>
          <w:rFonts w:ascii="Times New Roman" w:hAnsi="Times New Roman"/>
          <w:sz w:val="20"/>
          <w:szCs w:val="20"/>
        </w:rPr>
        <w:tab/>
      </w:r>
    </w:p>
    <w:p w14:paraId="045DC408" w14:textId="77777777" w:rsidR="00206C22" w:rsidRDefault="00206C22">
      <w:pPr>
        <w:rPr>
          <w:rFonts w:ascii="Times New Roman" w:hAnsi="Times New Roman"/>
          <w:b/>
          <w:bCs/>
          <w:u w:val="single"/>
        </w:rPr>
      </w:pPr>
    </w:p>
    <w:p w14:paraId="1C361331" w14:textId="77777777" w:rsidR="00206C22" w:rsidRDefault="00206C22">
      <w:pPr>
        <w:rPr>
          <w:rFonts w:ascii="Times New Roman" w:hAnsi="Times New Roman"/>
          <w:b/>
          <w:bCs/>
          <w:u w:val="single"/>
        </w:rPr>
      </w:pPr>
    </w:p>
    <w:p w14:paraId="618AFFB0" w14:textId="77777777" w:rsidR="00206C22" w:rsidRDefault="00163CF2">
      <w:pPr>
        <w:rPr>
          <w:rFonts w:hint="eastAsia"/>
        </w:rPr>
      </w:pPr>
      <w:r>
        <w:rPr>
          <w:rFonts w:ascii="Times New Roman" w:hAnsi="Times New Roman"/>
          <w:b/>
          <w:bCs/>
          <w:color w:val="000000"/>
          <w:kern w:val="0"/>
          <w:u w:val="single"/>
        </w:rPr>
        <w:t>МИРОВОЕ  СУДОСТРОЕНИЕ</w:t>
      </w:r>
      <w:r>
        <w:rPr>
          <w:rFonts w:ascii="Times New Roman" w:hAnsi="Times New Roman"/>
          <w:b/>
          <w:bCs/>
          <w:color w:val="000000"/>
          <w:u w:val="single"/>
        </w:rPr>
        <w:t xml:space="preserve">  –  ДОСТИЖЕНИЯ  И  РИСКИ</w:t>
      </w:r>
    </w:p>
    <w:p w14:paraId="2C7FE851" w14:textId="77777777" w:rsidR="00206C22" w:rsidRDefault="00163CF2">
      <w:pPr>
        <w:jc w:val="both"/>
        <w:rPr>
          <w:rFonts w:hint="eastAsia"/>
        </w:rPr>
      </w:pPr>
      <w:r>
        <w:rPr>
          <w:rFonts w:ascii="Times New Roman" w:hAnsi="Times New Roman"/>
          <w:color w:val="000000"/>
          <w:sz w:val="20"/>
          <w:szCs w:val="20"/>
        </w:rPr>
        <w:t>Прошлый год оказался необыкновенно щедрым к судостроителям, принеся им рекордное число контрактов на астрономические суммы. Удастся ли отрасли удержаться на волне успеха в 2022 году?</w:t>
      </w:r>
      <w:r>
        <w:rPr>
          <w:rFonts w:ascii="Times New Roman" w:hAnsi="Times New Roman"/>
          <w:b/>
          <w:color w:val="000000"/>
          <w:sz w:val="20"/>
          <w:szCs w:val="20"/>
        </w:rPr>
        <w:t xml:space="preserve"> </w:t>
      </w:r>
      <w:r>
        <w:rPr>
          <w:rFonts w:ascii="Times New Roman" w:hAnsi="Times New Roman"/>
          <w:color w:val="000000"/>
          <w:sz w:val="20"/>
          <w:szCs w:val="20"/>
        </w:rPr>
        <w:t xml:space="preserve">Согласно подсчетам специалистов компании </w:t>
      </w:r>
      <w:proofErr w:type="spellStart"/>
      <w:r>
        <w:rPr>
          <w:rFonts w:ascii="Times New Roman" w:hAnsi="Times New Roman"/>
          <w:color w:val="000000"/>
          <w:sz w:val="20"/>
          <w:szCs w:val="20"/>
        </w:rPr>
        <w:t>VesselsValue</w:t>
      </w:r>
      <w:proofErr w:type="spellEnd"/>
      <w:r>
        <w:rPr>
          <w:rFonts w:ascii="Times New Roman" w:hAnsi="Times New Roman"/>
          <w:color w:val="000000"/>
          <w:sz w:val="20"/>
          <w:szCs w:val="20"/>
        </w:rPr>
        <w:t xml:space="preserve">, в 2021 году на верфях мира были размещены новые на заказы сооружение 1 286 судов, что на 32,7% больше соответствующих показателей предшествующего года, когда портфель </w:t>
      </w:r>
      <w:proofErr w:type="spellStart"/>
      <w:r>
        <w:rPr>
          <w:rFonts w:ascii="Times New Roman" w:hAnsi="Times New Roman"/>
          <w:color w:val="000000"/>
          <w:sz w:val="20"/>
          <w:szCs w:val="20"/>
        </w:rPr>
        <w:t>новостроя</w:t>
      </w:r>
      <w:proofErr w:type="spellEnd"/>
      <w:r>
        <w:rPr>
          <w:rFonts w:ascii="Times New Roman" w:hAnsi="Times New Roman"/>
          <w:color w:val="000000"/>
          <w:sz w:val="20"/>
          <w:szCs w:val="20"/>
        </w:rPr>
        <w:t xml:space="preserve"> был пополнен 969 судами. Как и следовало ожидать, львиная доля всех заказов достались судостроителям Китая (1 217 судов) Южной Кореи (391) и Японии (114). Среди прочих стран достаточно неожиданными стали успехи Вьетнама и Индии, которым удалось заключить контракты на сооружение 21 и 12 судов соответственно. Динамика новых заказов по основным типам судов 2019-2021 </w:t>
      </w:r>
      <w:proofErr w:type="spellStart"/>
      <w:proofErr w:type="gramStart"/>
      <w:r>
        <w:rPr>
          <w:rFonts w:ascii="Times New Roman" w:hAnsi="Times New Roman"/>
          <w:color w:val="000000"/>
          <w:sz w:val="20"/>
          <w:szCs w:val="20"/>
        </w:rPr>
        <w:t>гг</w:t>
      </w:r>
      <w:proofErr w:type="spellEnd"/>
      <w:proofErr w:type="gramEnd"/>
      <w:r>
        <w:rPr>
          <w:rFonts w:ascii="Times New Roman" w:hAnsi="Times New Roman"/>
          <w:color w:val="000000"/>
          <w:sz w:val="20"/>
          <w:szCs w:val="20"/>
        </w:rPr>
        <w:t xml:space="preserve"> (ед.) При этом почти половину всех новых заказанных судов составили контейнеровозы. Уверенный рост, хотя и в гораздо меньших масштабах продемонстрировали также СПГ- и СУГ-танкера, а также автомобилевозы и ролкеры. В то же время в других сегментах судостроения наблюдалось существенное уменьшение числа новых заказов. Это, в частности, было характерно для сегмента балкеров (особенно небольших) и танкерного флота. Последний, как отмечал ранее Korabel.ru, по итогам 2021 года лидировал по количеству возрастных судов, проданных на утилизацию. Процесс бурного роста и переформатирования портфеля </w:t>
      </w:r>
      <w:proofErr w:type="spellStart"/>
      <w:r>
        <w:rPr>
          <w:rFonts w:ascii="Times New Roman" w:hAnsi="Times New Roman"/>
          <w:color w:val="000000"/>
          <w:sz w:val="20"/>
          <w:szCs w:val="20"/>
        </w:rPr>
        <w:t>новостроя</w:t>
      </w:r>
      <w:proofErr w:type="spellEnd"/>
      <w:r>
        <w:rPr>
          <w:rFonts w:ascii="Times New Roman" w:hAnsi="Times New Roman"/>
          <w:color w:val="000000"/>
          <w:sz w:val="20"/>
          <w:szCs w:val="20"/>
        </w:rPr>
        <w:t xml:space="preserve"> сопровождался значительным ростом цен </w:t>
      </w:r>
      <w:proofErr w:type="spellStart"/>
      <w:r>
        <w:rPr>
          <w:rFonts w:ascii="Times New Roman" w:hAnsi="Times New Roman"/>
          <w:color w:val="000000"/>
          <w:sz w:val="20"/>
          <w:szCs w:val="20"/>
        </w:rPr>
        <w:t>новостроя</w:t>
      </w:r>
      <w:proofErr w:type="spellEnd"/>
      <w:r>
        <w:rPr>
          <w:rFonts w:ascii="Times New Roman" w:hAnsi="Times New Roman"/>
          <w:color w:val="000000"/>
          <w:sz w:val="20"/>
          <w:szCs w:val="20"/>
        </w:rPr>
        <w:t>. Так, если общая стоимость новых контрактов по итогам 2020 года составила $42,83 млрд., то в 2021-м она увеличилась на 114%, достигнув $91,61 млрд. По оценкам отраслевых аналитиков, формирование подобных тенденций было вызвано влиянием таких факторов как оживление морских грузоперевозок вследствие роста мирового промышленного производства и смягчения ранее введенных ограничений из-за пандемии вируса Covid-19. Что же касается прогнозов на текущий год, то он, вероятнее всего, обещает хорошие перспективы предприятиям, специализирующимся на постройке наливных и СПГ-танкеров, а также крупных балкеров. В пользу этого говорит устойчивый рост мировых цен на нефть и природный газ, а также спроса на продовольствие, которые, в свою очередь, способствуют заметному увеличению фрахтовых ставок. Украинский кризис лишь подстегнул развитие данных тенденций, а благодаря последующей санкционной истерии период дорогих энергоносителей и дисбаланс зернового сектора мирового рынка может затянуться надолго.</w:t>
      </w:r>
    </w:p>
    <w:p w14:paraId="42003C0C" w14:textId="77777777" w:rsidR="00206C22" w:rsidRDefault="00163CF2">
      <w:pPr>
        <w:jc w:val="both"/>
        <w:rPr>
          <w:rFonts w:hint="eastAsia"/>
        </w:rPr>
      </w:pPr>
      <w:r>
        <w:rPr>
          <w:rFonts w:ascii="Times New Roman" w:hAnsi="Times New Roman"/>
          <w:i/>
          <w:iCs/>
          <w:color w:val="0000CC"/>
          <w:sz w:val="20"/>
          <w:szCs w:val="20"/>
        </w:rPr>
        <w:t>korabel.ru</w:t>
      </w:r>
    </w:p>
    <w:p w14:paraId="1E0C8349" w14:textId="77777777" w:rsidR="00206C22" w:rsidRDefault="00163CF2">
      <w:pPr>
        <w:jc w:val="both"/>
        <w:rPr>
          <w:rFonts w:hint="eastAsia"/>
        </w:rPr>
      </w:pPr>
      <w:r>
        <w:rPr>
          <w:rFonts w:ascii="Times New Roman" w:hAnsi="Times New Roman"/>
          <w:sz w:val="20"/>
          <w:szCs w:val="20"/>
        </w:rPr>
        <w:tab/>
      </w:r>
    </w:p>
    <w:p w14:paraId="611542B6" w14:textId="77777777" w:rsidR="00206C22" w:rsidRDefault="00163CF2">
      <w:pPr>
        <w:jc w:val="both"/>
        <w:rPr>
          <w:rFonts w:hint="eastAsia"/>
        </w:rPr>
      </w:pPr>
      <w:r>
        <w:rPr>
          <w:rFonts w:ascii="Times New Roman" w:hAnsi="Times New Roman"/>
          <w:color w:val="000000"/>
          <w:kern w:val="0"/>
          <w:sz w:val="20"/>
          <w:szCs w:val="20"/>
        </w:rPr>
        <w:tab/>
      </w:r>
    </w:p>
    <w:p w14:paraId="07AD2CFE" w14:textId="77777777" w:rsidR="00206C22" w:rsidRDefault="00206C22">
      <w:pPr>
        <w:jc w:val="both"/>
        <w:rPr>
          <w:rFonts w:ascii="Times New Roman" w:hAnsi="Times New Roman"/>
          <w:sz w:val="20"/>
          <w:szCs w:val="20"/>
        </w:rPr>
      </w:pPr>
    </w:p>
    <w:p w14:paraId="19A3BCD4" w14:textId="77777777" w:rsidR="00206C22" w:rsidRDefault="00206C22">
      <w:pPr>
        <w:rPr>
          <w:rFonts w:ascii="Times New Roman" w:hAnsi="Times New Roman" w:cs="Times New Roman"/>
          <w:b/>
          <w:bCs/>
          <w:sz w:val="22"/>
          <w:szCs w:val="22"/>
        </w:rPr>
      </w:pPr>
    </w:p>
    <w:p w14:paraId="398FDF77" w14:textId="77777777" w:rsidR="00206C22" w:rsidRDefault="00206C22">
      <w:pPr>
        <w:tabs>
          <w:tab w:val="left" w:pos="3683"/>
          <w:tab w:val="right" w:pos="9071"/>
          <w:tab w:val="right" w:pos="9098"/>
        </w:tabs>
        <w:jc w:val="both"/>
        <w:rPr>
          <w:rFonts w:ascii="Times New Roman" w:hAnsi="Times New Roman" w:cs="Times New Roman"/>
          <w:b/>
          <w:bCs/>
          <w:sz w:val="22"/>
          <w:szCs w:val="22"/>
        </w:rPr>
      </w:pPr>
    </w:p>
    <w:p w14:paraId="5F7CB8E3" w14:textId="77777777" w:rsidR="00206C22" w:rsidRDefault="00163CF2">
      <w:pPr>
        <w:jc w:val="both"/>
        <w:rPr>
          <w:rFonts w:hint="eastAsia"/>
        </w:rPr>
      </w:pPr>
      <w:r>
        <w:rPr>
          <w:rFonts w:ascii="Times New Roman" w:hAnsi="Times New Roman"/>
          <w:b/>
          <w:bCs/>
          <w:sz w:val="26"/>
          <w:szCs w:val="26"/>
        </w:rPr>
        <w:t>РЫНКИ</w:t>
      </w:r>
    </w:p>
    <w:p w14:paraId="4ECDC271" w14:textId="77777777" w:rsidR="00206C22" w:rsidRDefault="00206C22">
      <w:pPr>
        <w:jc w:val="both"/>
        <w:rPr>
          <w:rFonts w:ascii="Times New Roman" w:hAnsi="Times New Roman"/>
          <w:sz w:val="20"/>
          <w:szCs w:val="20"/>
        </w:rPr>
      </w:pPr>
    </w:p>
    <w:p w14:paraId="46A94B0F" w14:textId="77777777" w:rsidR="00206C22" w:rsidRDefault="00206C22">
      <w:pPr>
        <w:jc w:val="both"/>
        <w:rPr>
          <w:rFonts w:ascii="Times New Roman" w:hAnsi="Times New Roman"/>
          <w:sz w:val="20"/>
          <w:szCs w:val="20"/>
        </w:rPr>
      </w:pPr>
    </w:p>
    <w:p w14:paraId="67B14867" w14:textId="77777777" w:rsidR="00206C22" w:rsidRDefault="00206C22">
      <w:pPr>
        <w:jc w:val="both"/>
        <w:rPr>
          <w:rFonts w:ascii="Times New Roman" w:hAnsi="Times New Roman"/>
          <w:sz w:val="20"/>
          <w:szCs w:val="20"/>
        </w:rPr>
      </w:pPr>
    </w:p>
    <w:p w14:paraId="17337BF9" w14:textId="77777777" w:rsidR="00206C22" w:rsidRDefault="00206C22">
      <w:pPr>
        <w:jc w:val="both"/>
        <w:rPr>
          <w:rFonts w:ascii="Times New Roman" w:hAnsi="Times New Roman"/>
          <w:b/>
          <w:bCs/>
          <w:sz w:val="20"/>
          <w:szCs w:val="20"/>
        </w:rPr>
      </w:pPr>
    </w:p>
    <w:p w14:paraId="2D27D028" w14:textId="77777777" w:rsidR="00206C22" w:rsidRDefault="00163CF2">
      <w:pPr>
        <w:numPr>
          <w:ilvl w:val="0"/>
          <w:numId w:val="11"/>
        </w:numPr>
        <w:jc w:val="both"/>
        <w:rPr>
          <w:rFonts w:hint="eastAsia"/>
        </w:rPr>
      </w:pPr>
      <w:r>
        <w:rPr>
          <w:rFonts w:ascii="Times New Roman" w:hAnsi="Times New Roman"/>
          <w:b/>
          <w:bCs/>
          <w:sz w:val="20"/>
          <w:szCs w:val="20"/>
        </w:rPr>
        <w:t xml:space="preserve">На 8 неделе на основных исследуемых трейдах наблюдается снижение ставок. Рост отмечен только на </w:t>
      </w:r>
      <w:proofErr w:type="spellStart"/>
      <w:r>
        <w:rPr>
          <w:rFonts w:ascii="Times New Roman" w:hAnsi="Times New Roman"/>
          <w:b/>
          <w:bCs/>
          <w:sz w:val="20"/>
          <w:szCs w:val="20"/>
        </w:rPr>
        <w:t>внутриазиатском</w:t>
      </w:r>
      <w:proofErr w:type="spellEnd"/>
      <w:r>
        <w:rPr>
          <w:rFonts w:ascii="Times New Roman" w:hAnsi="Times New Roman"/>
          <w:b/>
          <w:bCs/>
          <w:sz w:val="20"/>
          <w:szCs w:val="20"/>
        </w:rPr>
        <w:t xml:space="preserve"> трейде.</w:t>
      </w:r>
      <w:r>
        <w:rPr>
          <w:rFonts w:ascii="Times New Roman" w:hAnsi="Times New Roman"/>
          <w:sz w:val="20"/>
          <w:szCs w:val="20"/>
        </w:rPr>
        <w:t xml:space="preserve"> Ставки на перевозки контейнеров из Китая на порты Северной Европы опустились на прошлой неделе на 2,3%. На средиземноморском трейде снижение составило 5,2%. Ставки на американском трейде продолжают падение, правда, глубина этого падения была намного меньше — в процентном отношении снижение как на порты западного побережья США, так и на порты восточного побережья составило 1,3%. Незначительно снизились ставки на Австралию / Новую Зеландию и Южную Америку – на 0,6% и 0,9% соответственно. Ставки из Китая на Персидский также в минусе — на 2%. </w:t>
      </w:r>
    </w:p>
    <w:p w14:paraId="6B695A0F" w14:textId="77777777" w:rsidR="00206C22" w:rsidRDefault="00163CF2">
      <w:pPr>
        <w:ind w:left="720"/>
        <w:jc w:val="both"/>
        <w:rPr>
          <w:rFonts w:hint="eastAsia"/>
        </w:rPr>
      </w:pPr>
      <w:r>
        <w:rPr>
          <w:rFonts w:ascii="Times New Roman" w:hAnsi="Times New Roman"/>
          <w:sz w:val="20"/>
          <w:szCs w:val="20"/>
        </w:rPr>
        <w:t xml:space="preserve">На </w:t>
      </w:r>
      <w:proofErr w:type="spellStart"/>
      <w:r>
        <w:rPr>
          <w:rFonts w:ascii="Times New Roman" w:hAnsi="Times New Roman"/>
          <w:sz w:val="20"/>
          <w:szCs w:val="20"/>
        </w:rPr>
        <w:t>внутриазиатском</w:t>
      </w:r>
      <w:proofErr w:type="spellEnd"/>
      <w:r>
        <w:rPr>
          <w:rFonts w:ascii="Times New Roman" w:hAnsi="Times New Roman"/>
          <w:sz w:val="20"/>
          <w:szCs w:val="20"/>
        </w:rPr>
        <w:t xml:space="preserve"> трейде произошло увеличение на перевозках из Китая на порты Японии (плюс 5,1%) и на Южную Корею (плюс 0,5%). </w:t>
      </w:r>
      <w:proofErr w:type="spellStart"/>
      <w:r>
        <w:rPr>
          <w:rFonts w:ascii="Times New Roman" w:hAnsi="Times New Roman"/>
          <w:sz w:val="20"/>
          <w:szCs w:val="20"/>
        </w:rPr>
        <w:t>China</w:t>
      </w:r>
      <w:proofErr w:type="spellEnd"/>
      <w:r>
        <w:rPr>
          <w:rFonts w:ascii="Times New Roman" w:hAnsi="Times New Roman"/>
          <w:sz w:val="20"/>
          <w:szCs w:val="20"/>
        </w:rPr>
        <w:t xml:space="preserve"> </w:t>
      </w:r>
      <w:proofErr w:type="spellStart"/>
      <w:r>
        <w:rPr>
          <w:rFonts w:ascii="Times New Roman" w:hAnsi="Times New Roman"/>
          <w:sz w:val="20"/>
          <w:szCs w:val="20"/>
        </w:rPr>
        <w:t>Containerized</w:t>
      </w:r>
      <w:proofErr w:type="spellEnd"/>
      <w:r>
        <w:rPr>
          <w:rFonts w:ascii="Times New Roman" w:hAnsi="Times New Roman"/>
          <w:sz w:val="20"/>
          <w:szCs w:val="20"/>
        </w:rPr>
        <w:t xml:space="preserve"> </w:t>
      </w:r>
      <w:proofErr w:type="spellStart"/>
      <w:r>
        <w:rPr>
          <w:rFonts w:ascii="Times New Roman" w:hAnsi="Times New Roman"/>
          <w:sz w:val="20"/>
          <w:szCs w:val="20"/>
        </w:rPr>
        <w:t>Freight</w:t>
      </w:r>
      <w:proofErr w:type="spellEnd"/>
      <w:r>
        <w:rPr>
          <w:rFonts w:ascii="Times New Roman" w:hAnsi="Times New Roman"/>
          <w:sz w:val="20"/>
          <w:szCs w:val="20"/>
        </w:rPr>
        <w:t xml:space="preserve"> </w:t>
      </w:r>
      <w:proofErr w:type="spellStart"/>
      <w:r>
        <w:rPr>
          <w:rFonts w:ascii="Times New Roman" w:hAnsi="Times New Roman"/>
          <w:sz w:val="20"/>
          <w:szCs w:val="20"/>
        </w:rPr>
        <w:t>Index</w:t>
      </w:r>
      <w:proofErr w:type="spellEnd"/>
      <w:r>
        <w:rPr>
          <w:rFonts w:ascii="Times New Roman" w:hAnsi="Times New Roman"/>
          <w:sz w:val="20"/>
          <w:szCs w:val="20"/>
        </w:rPr>
        <w:t xml:space="preserve"> формируется на основе стоимости перевозки контейнеров из крупнейших портов Китая и отражает как </w:t>
      </w:r>
      <w:proofErr w:type="spellStart"/>
      <w:r>
        <w:rPr>
          <w:rFonts w:ascii="Times New Roman" w:hAnsi="Times New Roman"/>
          <w:sz w:val="20"/>
          <w:szCs w:val="20"/>
        </w:rPr>
        <w:t>спотовые</w:t>
      </w:r>
      <w:proofErr w:type="spellEnd"/>
      <w:r>
        <w:rPr>
          <w:rFonts w:ascii="Times New Roman" w:hAnsi="Times New Roman"/>
          <w:sz w:val="20"/>
          <w:szCs w:val="20"/>
        </w:rPr>
        <w:t xml:space="preserve">, так и контрактные ставки, которые могут существенно различаться. При этом, по разным данным, порядка </w:t>
      </w:r>
      <w:r>
        <w:rPr>
          <w:rFonts w:ascii="Times New Roman" w:hAnsi="Times New Roman"/>
          <w:sz w:val="20"/>
          <w:szCs w:val="20"/>
        </w:rPr>
        <w:lastRenderedPageBreak/>
        <w:t>75% перевозок осуществляется на контрактной основе. Приводимые выше данные являются усредненными индикативными показателями фрахтового рынка. Реальные ставки могут отличаться от этих значений как в большую, так и в меньшую сторону.</w:t>
      </w:r>
    </w:p>
    <w:p w14:paraId="43B0CEE3" w14:textId="77777777" w:rsidR="00206C22" w:rsidRDefault="00163CF2">
      <w:pPr>
        <w:numPr>
          <w:ilvl w:val="0"/>
          <w:numId w:val="11"/>
        </w:numPr>
        <w:jc w:val="both"/>
        <w:rPr>
          <w:rFonts w:hint="eastAsia"/>
        </w:rPr>
      </w:pPr>
      <w:r>
        <w:rPr>
          <w:rFonts w:ascii="Times New Roman" w:hAnsi="Times New Roman"/>
          <w:b/>
          <w:bCs/>
          <w:sz w:val="20"/>
          <w:szCs w:val="20"/>
          <w:shd w:val="clear" w:color="auto" w:fill="FFFFFF"/>
        </w:rPr>
        <w:t xml:space="preserve">После снижения в декабре 2021 года и январе 2022 года ставок морского фрахта по долгосрочным контрактам стоимость контейнерных перевозок снова растет: в феврале текущего года она поднялась на 3,9%. </w:t>
      </w:r>
      <w:r>
        <w:rPr>
          <w:rFonts w:ascii="Times New Roman" w:hAnsi="Times New Roman"/>
          <w:sz w:val="20"/>
          <w:szCs w:val="20"/>
          <w:shd w:val="clear" w:color="auto" w:fill="FFFFFF"/>
        </w:rPr>
        <w:t>Изменения, отраженные в индексе XSI (</w:t>
      </w:r>
      <w:proofErr w:type="spellStart"/>
      <w:r>
        <w:rPr>
          <w:rFonts w:ascii="Times New Roman" w:hAnsi="Times New Roman"/>
          <w:sz w:val="20"/>
          <w:szCs w:val="20"/>
          <w:shd w:val="clear" w:color="auto" w:fill="FFFFFF"/>
        </w:rPr>
        <w:t>Xeneta</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Shipping</w:t>
      </w:r>
      <w:proofErr w:type="spellEnd"/>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Index</w:t>
      </w:r>
      <w:proofErr w:type="spellEnd"/>
      <w:r>
        <w:rPr>
          <w:rFonts w:ascii="Times New Roman" w:hAnsi="Times New Roman"/>
          <w:sz w:val="20"/>
          <w:szCs w:val="20"/>
          <w:shd w:val="clear" w:color="auto" w:fill="FFFFFF"/>
        </w:rPr>
        <w:t xml:space="preserve">) на основе собранных данных о долгосрочных контрактах, показывают, что из последних 17 месяцев ставки росли в течение 15 и сейчас выросли на 87,9% в сравнении с предшествующим годом, говорится в аналитической статье </w:t>
      </w:r>
      <w:proofErr w:type="spellStart"/>
      <w:r>
        <w:rPr>
          <w:rFonts w:ascii="Times New Roman" w:hAnsi="Times New Roman"/>
          <w:sz w:val="20"/>
          <w:szCs w:val="20"/>
          <w:shd w:val="clear" w:color="auto" w:fill="FFFFFF"/>
        </w:rPr>
        <w:t>Xeneta</w:t>
      </w:r>
      <w:proofErr w:type="spellEnd"/>
      <w:r>
        <w:rPr>
          <w:rFonts w:ascii="Times New Roman" w:hAnsi="Times New Roman"/>
          <w:sz w:val="20"/>
          <w:szCs w:val="20"/>
          <w:shd w:val="clear" w:color="auto" w:fill="FFFFFF"/>
        </w:rPr>
        <w:t xml:space="preserve">. Агентство отмечает, что в ближайшее время тенденция вряд ли изменится, учитывая сохраняющиеся очереди и загруженность в портах, очень высокий спрос и новые геополитические риски. По мнению генерального директора, </w:t>
      </w:r>
      <w:proofErr w:type="spellStart"/>
      <w:r>
        <w:rPr>
          <w:rFonts w:ascii="Times New Roman" w:hAnsi="Times New Roman"/>
          <w:sz w:val="20"/>
          <w:szCs w:val="20"/>
          <w:shd w:val="clear" w:color="auto" w:fill="FFFFFF"/>
        </w:rPr>
        <w:t>Xeneta</w:t>
      </w:r>
      <w:proofErr w:type="spellEnd"/>
      <w:r>
        <w:rPr>
          <w:rFonts w:ascii="Times New Roman" w:hAnsi="Times New Roman"/>
          <w:sz w:val="20"/>
          <w:szCs w:val="20"/>
          <w:shd w:val="clear" w:color="auto" w:fill="FFFFFF"/>
        </w:rPr>
        <w:t xml:space="preserve"> Патрика </w:t>
      </w:r>
      <w:proofErr w:type="spellStart"/>
      <w:r>
        <w:rPr>
          <w:rFonts w:ascii="Times New Roman" w:hAnsi="Times New Roman"/>
          <w:sz w:val="20"/>
          <w:szCs w:val="20"/>
          <w:shd w:val="clear" w:color="auto" w:fill="FFFFFF"/>
        </w:rPr>
        <w:t>Берглунда</w:t>
      </w:r>
      <w:proofErr w:type="spellEnd"/>
      <w:r>
        <w:rPr>
          <w:rFonts w:ascii="Times New Roman" w:hAnsi="Times New Roman"/>
          <w:sz w:val="20"/>
          <w:szCs w:val="20"/>
          <w:shd w:val="clear" w:color="auto" w:fill="FFFFFF"/>
        </w:rPr>
        <w:t xml:space="preserve">, для грузоотправителей наступили сложные времена. «Сбои, вызванные началом пандемии, незначительно ослабевают, но мы наблюдаем продолжающийся спрос при исчерпании возможностей. Загруженность терминалов, особенно в портах США, являются признаком этого: в порту Лос-Анджелеса ожидание груза может длиться 25 дней, а в Лонг-Бич и до 35 дней. Чтобы избежать заторов, судоходные компании перенаправляют свои суда на восточное побережье страны, что не решает проблему: недавно были сообщения о 31 грузовом судне, ожидающем швартовки в Чарльстоне», – написал в своем обзоре Патрик </w:t>
      </w:r>
      <w:proofErr w:type="spellStart"/>
      <w:r>
        <w:rPr>
          <w:rFonts w:ascii="Times New Roman" w:hAnsi="Times New Roman"/>
          <w:sz w:val="20"/>
          <w:szCs w:val="20"/>
          <w:shd w:val="clear" w:color="auto" w:fill="FFFFFF"/>
        </w:rPr>
        <w:t>Берглунд</w:t>
      </w:r>
      <w:proofErr w:type="spellEnd"/>
      <w:r>
        <w:rPr>
          <w:rFonts w:ascii="Times New Roman" w:hAnsi="Times New Roman"/>
          <w:sz w:val="20"/>
          <w:szCs w:val="20"/>
          <w:shd w:val="clear" w:color="auto" w:fill="FFFFFF"/>
        </w:rPr>
        <w:t xml:space="preserve">. </w:t>
      </w:r>
    </w:p>
    <w:p w14:paraId="70FDA16B" w14:textId="77777777" w:rsidR="00206C22" w:rsidRDefault="00163CF2">
      <w:pPr>
        <w:ind w:left="720"/>
        <w:jc w:val="both"/>
        <w:rPr>
          <w:rFonts w:hint="eastAsia"/>
        </w:rPr>
      </w:pPr>
      <w:r>
        <w:rPr>
          <w:rFonts w:ascii="Times New Roman" w:hAnsi="Times New Roman"/>
          <w:sz w:val="20"/>
          <w:szCs w:val="20"/>
          <w:shd w:val="clear" w:color="auto" w:fill="FFFFFF"/>
        </w:rPr>
        <w:t>Он затронул и события на Украине, отметив их непосредственное влияние на цены на энергоносители. Стоимость сырой нефти резко подскочила, и перевозчики ожидаемо будут стремиться переложить эти издержки на клиентов, чтобы сохранить свою прибыль. Таким образом, в дополнение к расходам на морской фрахт грузоотправители могут ожидать и индексацию изменения цен на бункерное топливо (BAF), за чем последуют новые надбавки, усугубляющие и так непростую ситуацию.</w:t>
      </w:r>
      <w:r>
        <w:rPr>
          <w:rFonts w:ascii="Times New Roman" w:hAnsi="Times New Roman"/>
          <w:sz w:val="20"/>
          <w:szCs w:val="20"/>
        </w:rPr>
        <w:br/>
      </w:r>
      <w:r>
        <w:rPr>
          <w:rFonts w:ascii="Times New Roman" w:hAnsi="Times New Roman"/>
          <w:sz w:val="20"/>
          <w:szCs w:val="20"/>
          <w:shd w:val="clear" w:color="auto" w:fill="FFFFFF"/>
        </w:rPr>
        <w:t>Тем временем по регионам картина выглядит следующим образом: в Европе стоимость импортных грузов за месяц выросла на 8% (+86,3% в годовом исчислении), а экспортных – на 6,1% (на 9,9% с конца 2021 года и на 68% в годовом исчислении). Аналогичная ситуация по импорту и экспорту в регионе Дальнего Востока. Индекс импорта остается на рекордно высоком уровне, увеличившись на 2,2% в феврале (32% в годовом исчислении), а экспорт вырос на 5,2%. Это последнее увеличение привело к тому, что контрольный показатель взлетел на 116,9% по сравнению с февралем 2021 года.</w:t>
      </w:r>
      <w:r>
        <w:rPr>
          <w:rFonts w:ascii="Times New Roman" w:hAnsi="Times New Roman"/>
          <w:sz w:val="20"/>
          <w:szCs w:val="20"/>
        </w:rPr>
        <w:br/>
      </w:r>
      <w:r>
        <w:rPr>
          <w:rFonts w:ascii="Times New Roman" w:hAnsi="Times New Roman"/>
          <w:sz w:val="20"/>
          <w:szCs w:val="20"/>
          <w:shd w:val="clear" w:color="auto" w:fill="FFFFFF"/>
        </w:rPr>
        <w:t>В США по импорту и экспорту наблюдается некоторое снижение, хотя и происходящее на фоне значительного роста в годовом исчислении. Импорт сократился на 4,8%, а экспорт – на 2,2%, в результате чего соответствующие контрольные показатели выросли на 83,2% и 23,6% в годовом исчислении.</w:t>
      </w:r>
      <w:r>
        <w:rPr>
          <w:rFonts w:ascii="Times New Roman" w:hAnsi="Times New Roman"/>
          <w:sz w:val="20"/>
          <w:szCs w:val="20"/>
        </w:rPr>
        <w:br/>
      </w:r>
      <w:proofErr w:type="spellStart"/>
      <w:r>
        <w:rPr>
          <w:rFonts w:ascii="Times New Roman" w:hAnsi="Times New Roman"/>
          <w:sz w:val="20"/>
          <w:szCs w:val="20"/>
          <w:shd w:val="clear" w:color="auto" w:fill="FFFFFF"/>
        </w:rPr>
        <w:t>Xeneta</w:t>
      </w:r>
      <w:proofErr w:type="spellEnd"/>
      <w:r>
        <w:rPr>
          <w:rFonts w:ascii="Times New Roman" w:hAnsi="Times New Roman"/>
          <w:sz w:val="20"/>
          <w:szCs w:val="20"/>
          <w:shd w:val="clear" w:color="auto" w:fill="FFFFFF"/>
        </w:rPr>
        <w:t>, частная компания из Осло (Норвегия), специализируется на статистических и аналитических данных по морскому фрахту, морским контейнерным перевозкам.</w:t>
      </w:r>
    </w:p>
    <w:p w14:paraId="4D268699" w14:textId="77777777" w:rsidR="00206C22" w:rsidRDefault="00206C22">
      <w:pPr>
        <w:tabs>
          <w:tab w:val="left" w:pos="3683"/>
          <w:tab w:val="right" w:pos="9071"/>
          <w:tab w:val="right" w:pos="9098"/>
        </w:tabs>
        <w:jc w:val="both"/>
        <w:rPr>
          <w:rFonts w:ascii="Times New Roman" w:hAnsi="Times New Roman" w:cs="Times New Roman"/>
          <w:b/>
          <w:bCs/>
          <w:sz w:val="22"/>
          <w:szCs w:val="22"/>
        </w:rPr>
      </w:pPr>
    </w:p>
    <w:p w14:paraId="5A0677D1" w14:textId="77777777" w:rsidR="00206C22" w:rsidRDefault="00206C22">
      <w:pPr>
        <w:tabs>
          <w:tab w:val="left" w:pos="3683"/>
          <w:tab w:val="right" w:pos="9071"/>
          <w:tab w:val="right" w:pos="9098"/>
        </w:tabs>
        <w:jc w:val="both"/>
        <w:rPr>
          <w:rFonts w:ascii="Times New Roman" w:hAnsi="Times New Roman" w:cs="Times New Roman"/>
          <w:b/>
          <w:bCs/>
          <w:sz w:val="22"/>
          <w:szCs w:val="22"/>
        </w:rPr>
      </w:pPr>
    </w:p>
    <w:p w14:paraId="452F7DC5" w14:textId="77777777" w:rsidR="00206C22" w:rsidRDefault="00206C22">
      <w:pPr>
        <w:tabs>
          <w:tab w:val="left" w:pos="3683"/>
          <w:tab w:val="right" w:pos="9071"/>
          <w:tab w:val="right" w:pos="9098"/>
        </w:tabs>
        <w:jc w:val="both"/>
        <w:rPr>
          <w:rFonts w:ascii="Times New Roman" w:hAnsi="Times New Roman" w:cs="Times New Roman"/>
          <w:b/>
          <w:bCs/>
          <w:sz w:val="22"/>
          <w:szCs w:val="22"/>
        </w:rPr>
      </w:pPr>
    </w:p>
    <w:p w14:paraId="49F8B72C" w14:textId="77777777" w:rsidR="00206C22" w:rsidRDefault="00206C22">
      <w:pPr>
        <w:tabs>
          <w:tab w:val="left" w:pos="3683"/>
          <w:tab w:val="right" w:pos="9071"/>
          <w:tab w:val="right" w:pos="9098"/>
        </w:tabs>
        <w:jc w:val="both"/>
        <w:rPr>
          <w:rFonts w:ascii="Times New Roman" w:hAnsi="Times New Roman" w:cs="Times New Roman"/>
          <w:b/>
          <w:bCs/>
          <w:sz w:val="22"/>
          <w:szCs w:val="22"/>
        </w:rPr>
      </w:pPr>
    </w:p>
    <w:p w14:paraId="6597ED32" w14:textId="77777777" w:rsidR="00206C22" w:rsidRDefault="00206C22">
      <w:pPr>
        <w:tabs>
          <w:tab w:val="left" w:pos="3683"/>
          <w:tab w:val="right" w:pos="9071"/>
          <w:tab w:val="right" w:pos="9098"/>
        </w:tabs>
        <w:jc w:val="both"/>
        <w:rPr>
          <w:rFonts w:ascii="Times New Roman" w:hAnsi="Times New Roman" w:cs="Times New Roman"/>
          <w:b/>
          <w:bCs/>
          <w:sz w:val="22"/>
          <w:szCs w:val="22"/>
        </w:rPr>
      </w:pPr>
    </w:p>
    <w:p w14:paraId="10738BAE" w14:textId="77777777" w:rsidR="00206C22" w:rsidRDefault="00206C22">
      <w:pPr>
        <w:tabs>
          <w:tab w:val="left" w:pos="3683"/>
          <w:tab w:val="right" w:pos="9071"/>
          <w:tab w:val="right" w:pos="9098"/>
        </w:tabs>
        <w:jc w:val="both"/>
        <w:rPr>
          <w:rFonts w:ascii="Times New Roman" w:hAnsi="Times New Roman" w:cs="Times New Roman"/>
          <w:b/>
          <w:bCs/>
          <w:sz w:val="22"/>
          <w:szCs w:val="22"/>
        </w:rPr>
      </w:pPr>
    </w:p>
    <w:p w14:paraId="3BC256FF" w14:textId="77777777" w:rsidR="00206C22" w:rsidRPr="00163CF2" w:rsidRDefault="00163CF2">
      <w:pPr>
        <w:pStyle w:val="aa"/>
        <w:rPr>
          <w:lang w:val="en-GB"/>
        </w:rPr>
      </w:pPr>
      <w:r w:rsidRPr="00163CF2">
        <w:rPr>
          <w:b/>
          <w:bCs/>
          <w:sz w:val="22"/>
          <w:szCs w:val="22"/>
          <w:lang w:val="en-GB"/>
        </w:rPr>
        <w:t>Please, be advised that as these articles are compiled from publicly available sources, CIA SUR is not responsible for the credibility of the information they content.</w:t>
      </w:r>
    </w:p>
    <w:p w14:paraId="299044BD" w14:textId="77777777" w:rsidR="00206C22" w:rsidRPr="00163CF2" w:rsidRDefault="00206C22">
      <w:pPr>
        <w:pStyle w:val="aa"/>
        <w:rPr>
          <w:b/>
          <w:bCs/>
          <w:sz w:val="22"/>
          <w:szCs w:val="22"/>
          <w:lang w:val="en-GB"/>
        </w:rPr>
      </w:pPr>
    </w:p>
    <w:p w14:paraId="1EA9C0CF" w14:textId="77777777" w:rsidR="00206C22" w:rsidRDefault="00163CF2">
      <w:pPr>
        <w:pStyle w:val="aa"/>
        <w:tabs>
          <w:tab w:val="left" w:pos="3683"/>
          <w:tab w:val="right" w:pos="9071"/>
          <w:tab w:val="right" w:pos="9098"/>
        </w:tabs>
      </w:pPr>
      <w:r>
        <w:rPr>
          <w:b/>
          <w:bCs/>
          <w:sz w:val="22"/>
          <w:szCs w:val="22"/>
          <w:highlight w:val="white"/>
          <w:lang w:eastAsia="ru-RU"/>
        </w:rPr>
        <w:t>ЦИА  РПСМ  Новороссийск  - 03.03.2022  CIA SUR</w:t>
      </w:r>
    </w:p>
    <w:p w14:paraId="715676E0" w14:textId="77777777" w:rsidR="00206C22" w:rsidRDefault="001850AB">
      <w:pPr>
        <w:pStyle w:val="aa"/>
        <w:tabs>
          <w:tab w:val="left" w:pos="3683"/>
          <w:tab w:val="right" w:pos="9071"/>
          <w:tab w:val="right" w:pos="9098"/>
        </w:tabs>
        <w:rPr>
          <w:b/>
          <w:bCs/>
          <w:sz w:val="26"/>
          <w:szCs w:val="26"/>
        </w:rPr>
      </w:pPr>
      <w:hyperlink r:id="rId35" w:history="1"/>
    </w:p>
    <w:sectPr w:rsidR="00206C22">
      <w:pgSz w:w="11906" w:h="16838"/>
      <w:pgMar w:top="1134" w:right="1134" w:bottom="1134" w:left="1134" w:header="720" w:footer="720" w:gutter="0"/>
      <w:cols w:space="72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80"/>
    <w:family w:val="auto"/>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3"/>
    <w:lvl w:ilvl="0">
      <w:start w:val="1"/>
      <w:numFmt w:val="bullet"/>
      <w:lvlText w:val=""/>
      <w:lvlJc w:val="left"/>
      <w:pPr>
        <w:tabs>
          <w:tab w:val="num" w:pos="720"/>
        </w:tabs>
        <w:ind w:left="720" w:hanging="360"/>
      </w:pPr>
      <w:rPr>
        <w:rFonts w:ascii="Symbol" w:hAnsi="Symbol" w:cs="OpenSymbol"/>
        <w:sz w:val="20"/>
        <w:szCs w:val="20"/>
        <w:lang w:val="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lang w:val="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lang w:val="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1C2"/>
    <w:rsid w:val="00163CF2"/>
    <w:rsid w:val="001850AB"/>
    <w:rsid w:val="00206C22"/>
    <w:rsid w:val="005001C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4A1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basedOn w:val="1"/>
    <w:rPr>
      <w:color w:val="0000FF"/>
      <w:u w:val="single"/>
    </w:rPr>
  </w:style>
  <w:style w:type="character" w:styleId="a4">
    <w:name w:val="FollowedHyperlink"/>
    <w:rPr>
      <w:color w:val="800000"/>
      <w:u w:val="single"/>
    </w:rPr>
  </w:style>
  <w:style w:type="character" w:customStyle="1" w:styleId="WW8Num3z0">
    <w:name w:val="WW8Num3z0"/>
    <w:rPr>
      <w:rFonts w:ascii="Symbol" w:hAnsi="Symbol" w:cs="OpenSymbol"/>
      <w:color w:val="auto"/>
      <w:sz w:val="20"/>
      <w:szCs w:val="20"/>
      <w:lang w:val="ru-RU"/>
    </w:rPr>
  </w:style>
  <w:style w:type="character" w:customStyle="1" w:styleId="WW8Num3z1">
    <w:name w:val="WW8Num3z1"/>
    <w:rPr>
      <w:rFonts w:ascii="OpenSymbol" w:hAnsi="OpenSymbol" w:cs="OpenSymbol"/>
    </w:rPr>
  </w:style>
  <w:style w:type="character" w:customStyle="1" w:styleId="fullarticle-preview">
    <w:name w:val="full_article-preview"/>
    <w:basedOn w:val="1"/>
  </w:style>
  <w:style w:type="character" w:customStyle="1" w:styleId="a5">
    <w:name w:val="Маркеры списка"/>
    <w:rPr>
      <w:rFonts w:ascii="OpenSymbol" w:eastAsia="OpenSymbol" w:hAnsi="OpenSymbol" w:cs="OpenSymbol"/>
    </w:rPr>
  </w:style>
  <w:style w:type="character" w:customStyle="1" w:styleId="10">
    <w:name w:val="Выделение1"/>
    <w:basedOn w:val="1"/>
    <w:rPr>
      <w:i/>
      <w:iCs/>
    </w:rPr>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a6">
    <w:name w:val="Выделение жирным"/>
    <w:basedOn w:val="1"/>
    <w:rPr>
      <w:b/>
      <w:bCs/>
    </w:rPr>
  </w:style>
  <w:style w:type="paragraph" w:customStyle="1" w:styleId="12">
    <w:name w:val="Заголовок1"/>
    <w:basedOn w:val="a"/>
    <w:next w:val="a7"/>
    <w:pPr>
      <w:keepNext/>
      <w:spacing w:before="240" w:after="120"/>
    </w:pPr>
    <w:rPr>
      <w:rFonts w:ascii="Liberation Sans" w:eastAsia="Microsoft YaHei" w:hAnsi="Liberation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13">
    <w:name w:val="Указатель1"/>
    <w:basedOn w:val="a"/>
    <w:pPr>
      <w:suppressLineNumbers/>
    </w:pPr>
  </w:style>
  <w:style w:type="paragraph" w:customStyle="1" w:styleId="14">
    <w:name w:val="Без интервала1"/>
    <w:pPr>
      <w:suppressAutoHyphens/>
    </w:pPr>
    <w:rPr>
      <w:rFonts w:ascii="Liberation Serif" w:eastAsia="SimSun" w:hAnsi="Liberation Serif" w:cs="Mangal"/>
      <w:kern w:val="1"/>
      <w:sz w:val="24"/>
      <w:szCs w:val="24"/>
      <w:lang w:eastAsia="zh-CN" w:bidi="hi-IN"/>
    </w:rPr>
  </w:style>
  <w:style w:type="paragraph" w:customStyle="1" w:styleId="aa">
    <w:name w:val="рабочий"/>
    <w:basedOn w:val="a"/>
    <w:pPr>
      <w:jc w:val="both"/>
    </w:pPr>
    <w:rPr>
      <w:rFonts w:ascii="Times New Roman" w:hAnsi="Times New Roman" w:cs="Times New Roman"/>
      <w:sz w:val="20"/>
    </w:rPr>
  </w:style>
  <w:style w:type="paragraph" w:customStyle="1" w:styleId="15">
    <w:name w:val="Обычный (веб)1"/>
    <w:basedOn w:val="a"/>
    <w:pPr>
      <w:spacing w:before="280" w:after="280"/>
    </w:pPr>
  </w:style>
  <w:style w:type="paragraph" w:customStyle="1" w:styleId="11">
    <w:name w:val="Заголовок 11"/>
    <w:basedOn w:val="a"/>
    <w:pPr>
      <w:numPr>
        <w:numId w:val="1"/>
      </w:numPr>
      <w:spacing w:before="280" w:after="280"/>
    </w:pPr>
    <w:rPr>
      <w:b/>
      <w:bCs/>
      <w:sz w:val="48"/>
      <w:szCs w:val="48"/>
    </w:rPr>
  </w:style>
  <w:style w:type="paragraph" w:customStyle="1" w:styleId="doctext">
    <w:name w:val="doc__text"/>
    <w:basedOn w:val="a"/>
    <w:pPr>
      <w:spacing w:before="280" w:after="280"/>
    </w:pPr>
  </w:style>
  <w:style w:type="paragraph" w:customStyle="1" w:styleId="ab">
    <w:name w:val="Содержимое таблицы"/>
    <w:basedOn w:val="a"/>
    <w:pPr>
      <w:suppressLineNumber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rFonts w:ascii="Liberation Serif" w:eastAsia="SimSun" w:hAnsi="Liberation Serif"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style>
  <w:style w:type="character" w:styleId="a3">
    <w:name w:val="Hyperlink"/>
    <w:basedOn w:val="1"/>
    <w:rPr>
      <w:color w:val="0000FF"/>
      <w:u w:val="single"/>
    </w:rPr>
  </w:style>
  <w:style w:type="character" w:styleId="a4">
    <w:name w:val="FollowedHyperlink"/>
    <w:rPr>
      <w:color w:val="800000"/>
      <w:u w:val="single"/>
    </w:rPr>
  </w:style>
  <w:style w:type="character" w:customStyle="1" w:styleId="WW8Num3z0">
    <w:name w:val="WW8Num3z0"/>
    <w:rPr>
      <w:rFonts w:ascii="Symbol" w:hAnsi="Symbol" w:cs="OpenSymbol"/>
      <w:color w:val="auto"/>
      <w:sz w:val="20"/>
      <w:szCs w:val="20"/>
      <w:lang w:val="ru-RU"/>
    </w:rPr>
  </w:style>
  <w:style w:type="character" w:customStyle="1" w:styleId="WW8Num3z1">
    <w:name w:val="WW8Num3z1"/>
    <w:rPr>
      <w:rFonts w:ascii="OpenSymbol" w:hAnsi="OpenSymbol" w:cs="OpenSymbol"/>
    </w:rPr>
  </w:style>
  <w:style w:type="character" w:customStyle="1" w:styleId="fullarticle-preview">
    <w:name w:val="full_article-preview"/>
    <w:basedOn w:val="1"/>
  </w:style>
  <w:style w:type="character" w:customStyle="1" w:styleId="a5">
    <w:name w:val="Маркеры списка"/>
    <w:rPr>
      <w:rFonts w:ascii="OpenSymbol" w:eastAsia="OpenSymbol" w:hAnsi="OpenSymbol" w:cs="OpenSymbol"/>
    </w:rPr>
  </w:style>
  <w:style w:type="character" w:customStyle="1" w:styleId="10">
    <w:name w:val="Выделение1"/>
    <w:basedOn w:val="1"/>
    <w:rPr>
      <w:i/>
      <w:iCs/>
    </w:rPr>
  </w:style>
  <w:style w:type="character" w:customStyle="1" w:styleId="WW8Num2z0">
    <w:name w:val="WW8Num2z0"/>
    <w:rPr>
      <w:rFonts w:ascii="Symbol" w:hAnsi="Symbol" w:cs="Symbol" w:hint="default"/>
      <w:sz w:val="20"/>
    </w:rPr>
  </w:style>
  <w:style w:type="character" w:customStyle="1" w:styleId="WW8Num2z1">
    <w:name w:val="WW8Num2z1"/>
    <w:rPr>
      <w:rFonts w:ascii="Courier New" w:hAnsi="Courier New" w:cs="Courier New" w:hint="default"/>
      <w:sz w:val="20"/>
    </w:rPr>
  </w:style>
  <w:style w:type="character" w:customStyle="1" w:styleId="WW8Num2z2">
    <w:name w:val="WW8Num2z2"/>
    <w:rPr>
      <w:rFonts w:ascii="Wingdings" w:hAnsi="Wingdings" w:cs="Wingdings" w:hint="default"/>
      <w:sz w:val="20"/>
    </w:rPr>
  </w:style>
  <w:style w:type="character" w:customStyle="1" w:styleId="a6">
    <w:name w:val="Выделение жирным"/>
    <w:basedOn w:val="1"/>
    <w:rPr>
      <w:b/>
      <w:bCs/>
    </w:rPr>
  </w:style>
  <w:style w:type="paragraph" w:customStyle="1" w:styleId="12">
    <w:name w:val="Заголовок1"/>
    <w:basedOn w:val="a"/>
    <w:next w:val="a7"/>
    <w:pPr>
      <w:keepNext/>
      <w:spacing w:before="240" w:after="120"/>
    </w:pPr>
    <w:rPr>
      <w:rFonts w:ascii="Liberation Sans" w:eastAsia="Microsoft YaHei" w:hAnsi="Liberation San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13">
    <w:name w:val="Указатель1"/>
    <w:basedOn w:val="a"/>
    <w:pPr>
      <w:suppressLineNumbers/>
    </w:pPr>
  </w:style>
  <w:style w:type="paragraph" w:customStyle="1" w:styleId="14">
    <w:name w:val="Без интервала1"/>
    <w:pPr>
      <w:suppressAutoHyphens/>
    </w:pPr>
    <w:rPr>
      <w:rFonts w:ascii="Liberation Serif" w:eastAsia="SimSun" w:hAnsi="Liberation Serif" w:cs="Mangal"/>
      <w:kern w:val="1"/>
      <w:sz w:val="24"/>
      <w:szCs w:val="24"/>
      <w:lang w:eastAsia="zh-CN" w:bidi="hi-IN"/>
    </w:rPr>
  </w:style>
  <w:style w:type="paragraph" w:customStyle="1" w:styleId="aa">
    <w:name w:val="рабочий"/>
    <w:basedOn w:val="a"/>
    <w:pPr>
      <w:jc w:val="both"/>
    </w:pPr>
    <w:rPr>
      <w:rFonts w:ascii="Times New Roman" w:hAnsi="Times New Roman" w:cs="Times New Roman"/>
      <w:sz w:val="20"/>
    </w:rPr>
  </w:style>
  <w:style w:type="paragraph" w:customStyle="1" w:styleId="15">
    <w:name w:val="Обычный (веб)1"/>
    <w:basedOn w:val="a"/>
    <w:pPr>
      <w:spacing w:before="280" w:after="280"/>
    </w:pPr>
  </w:style>
  <w:style w:type="paragraph" w:customStyle="1" w:styleId="11">
    <w:name w:val="Заголовок 11"/>
    <w:basedOn w:val="a"/>
    <w:pPr>
      <w:numPr>
        <w:numId w:val="1"/>
      </w:numPr>
      <w:spacing w:before="280" w:after="280"/>
    </w:pPr>
    <w:rPr>
      <w:b/>
      <w:bCs/>
      <w:sz w:val="48"/>
      <w:szCs w:val="48"/>
    </w:rPr>
  </w:style>
  <w:style w:type="paragraph" w:customStyle="1" w:styleId="doctext">
    <w:name w:val="doc__text"/>
    <w:basedOn w:val="a"/>
    <w:pPr>
      <w:spacing w:before="280" w:after="280"/>
    </w:pPr>
  </w:style>
  <w:style w:type="paragraph" w:customStyle="1" w:styleId="ab">
    <w:name w:val="Содержимое таблицы"/>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news.ru/news/323752/" TargetMode="External"/><Relationship Id="rId13" Type="http://schemas.openxmlformats.org/officeDocument/2006/relationships/hyperlink" Target="https://seanews.ru/2021/05/20/ru-novyj-servis-turcija-kaspij/" TargetMode="External"/><Relationship Id="rId18" Type="http://schemas.openxmlformats.org/officeDocument/2006/relationships/hyperlink" Target="http://portnews.ru/companies/pao_sovkomflot/" TargetMode="External"/><Relationship Id="rId26" Type="http://schemas.openxmlformats.org/officeDocument/2006/relationships/hyperlink" Target="http://portnews.ru/companies/federalnoe_agentstvo_morskogo_i_rechnogo_transporta_rosmorrechflot/" TargetMode="External"/><Relationship Id="rId3" Type="http://schemas.microsoft.com/office/2007/relationships/stylesWithEffects" Target="stylesWithEffects.xml"/><Relationship Id="rId21" Type="http://schemas.openxmlformats.org/officeDocument/2006/relationships/hyperlink" Target="https://ria.ru/20220225/import-1775062991.html?utm_source=yxnews&amp;utm_medium=desktop" TargetMode="External"/><Relationship Id="rId34" Type="http://schemas.openxmlformats.org/officeDocument/2006/relationships/hyperlink" Target="https://seanews.ru/2021/06/21/ru-zaversheny-raboty-po-zamorozke-obektov-porta-pionerskij/" TargetMode="External"/><Relationship Id="rId7" Type="http://schemas.openxmlformats.org/officeDocument/2006/relationships/hyperlink" Target="https://www.reuters.com/business/egypts-suez-canal-increase-tolls-by-up-10-2022-02-27/" TargetMode="External"/><Relationship Id="rId12" Type="http://schemas.openxmlformats.org/officeDocument/2006/relationships/hyperlink" Target="https://cfts.org.ua/news/2022/02/28/velikobritaniya_vvela_zapret_na_zakhod_v_ee_porty_rossiyskikh_sudov_69327" TargetMode="External"/><Relationship Id="rId17" Type="http://schemas.openxmlformats.org/officeDocument/2006/relationships/hyperlink" Target="https://www.whitehouse.gov/briefing-room/statements-releases/2022/02/24/fact-sheet-joined-by-allies-and-partners-the-united-states-imposes-devastating-costs-on-russia/" TargetMode="External"/><Relationship Id="rId25" Type="http://schemas.openxmlformats.org/officeDocument/2006/relationships/hyperlink" Target="https://www.bloomberg.com/news/newsletters/2022-02-24/supply-chain-latest-global-trade-disruptions-are-about-to-get-worse?cmpid=BBD022422_TRADE&amp;utm_medium=email&amp;utm_source=newsletter&amp;utm_term=220224&amp;utm_campaign=trade" TargetMode="External"/><Relationship Id="rId33" Type="http://schemas.openxmlformats.org/officeDocument/2006/relationships/hyperlink" Target="https://seanews.ru/2018/02/02/nachalo-stroitelstva-kruiznogo-term/" TargetMode="External"/><Relationship Id="rId2" Type="http://schemas.openxmlformats.org/officeDocument/2006/relationships/styles" Target="styles.xml"/><Relationship Id="rId16" Type="http://schemas.openxmlformats.org/officeDocument/2006/relationships/hyperlink" Target="http://portnews.ru/companies/pao_sovkomflot/" TargetMode="External"/><Relationship Id="rId20" Type="http://schemas.openxmlformats.org/officeDocument/2006/relationships/hyperlink" Target="https://seanews.ru/2018/03/27/nemcy-v-muuge/" TargetMode="External"/><Relationship Id="rId29" Type="http://schemas.openxmlformats.org/officeDocument/2006/relationships/hyperlink" Target="http://morvesti.ru/news/1679/94179/" TargetMode="External"/><Relationship Id="rId1" Type="http://schemas.openxmlformats.org/officeDocument/2006/relationships/numbering" Target="numbering.xml"/><Relationship Id="rId6" Type="http://schemas.openxmlformats.org/officeDocument/2006/relationships/hyperlink" Target="mailto:CIA@SUR" TargetMode="External"/><Relationship Id="rId11" Type="http://schemas.openxmlformats.org/officeDocument/2006/relationships/hyperlink" Target="https://cfts.org.ua/" TargetMode="External"/><Relationship Id="rId24" Type="http://schemas.openxmlformats.org/officeDocument/2006/relationships/hyperlink" Target="http://morvesti.ru/news/1679/94154/" TargetMode="External"/><Relationship Id="rId32" Type="http://schemas.openxmlformats.org/officeDocument/2006/relationships/hyperlink" Target="https://seanews.ru/2018/09/12/o-hode-stroitelstva-porta-pionerski/"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morvesti.ru/news/1679/94172/" TargetMode="External"/><Relationship Id="rId23" Type="http://schemas.openxmlformats.org/officeDocument/2006/relationships/hyperlink" Target="http://morvesti.ru/news/1679/94197/" TargetMode="External"/><Relationship Id="rId28" Type="http://schemas.openxmlformats.org/officeDocument/2006/relationships/hyperlink" Target="https://www.wmu.se/" TargetMode="External"/><Relationship Id="rId36" Type="http://schemas.openxmlformats.org/officeDocument/2006/relationships/fontTable" Target="fontTable.xml"/><Relationship Id="rId10" Type="http://schemas.openxmlformats.org/officeDocument/2006/relationships/hyperlink" Target="https://www.kommersant.ru/doc/5229926" TargetMode="External"/><Relationship Id="rId19" Type="http://schemas.openxmlformats.org/officeDocument/2006/relationships/hyperlink" Target="https://portnews.ru/news/325811/" TargetMode="External"/><Relationship Id="rId31" Type="http://schemas.openxmlformats.org/officeDocument/2006/relationships/hyperlink" Target="http://morvesti.ru/news/1679/94222/" TargetMode="External"/><Relationship Id="rId4" Type="http://schemas.openxmlformats.org/officeDocument/2006/relationships/settings" Target="settings.xml"/><Relationship Id="rId9" Type="http://schemas.openxmlformats.org/officeDocument/2006/relationships/hyperlink" Target="https://portnews.ru/news/325742/" TargetMode="External"/><Relationship Id="rId14" Type="http://schemas.openxmlformats.org/officeDocument/2006/relationships/hyperlink" Target="https://www.theguardian.com/business/2022/feb/27/uk-considers-banning-russian-ships-from-british-ports" TargetMode="External"/><Relationship Id="rId22" Type="http://schemas.openxmlformats.org/officeDocument/2006/relationships/hyperlink" Target="http://morvesti.ru/news/1679/94178/" TargetMode="External"/><Relationship Id="rId27" Type="http://schemas.openxmlformats.org/officeDocument/2006/relationships/hyperlink" Target="https://www.kommersant.ru/" TargetMode="External"/><Relationship Id="rId30" Type="http://schemas.openxmlformats.org/officeDocument/2006/relationships/hyperlink" Target="http://morvesti.ru/news/1679/94191/" TargetMode="External"/><Relationship Id="rId35" Type="http://schemas.openxmlformats.org/officeDocument/2006/relationships/hyperlink" Target="https://www.fontan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29</Pages>
  <Words>20760</Words>
  <Characters>118333</Characters>
  <Application>Microsoft Office Word</Application>
  <DocSecurity>0</DocSecurity>
  <Lines>986</Lines>
  <Paragraphs>277</Paragraphs>
  <ScaleCrop>false</ScaleCrop>
  <Company/>
  <LinksUpToDate>false</LinksUpToDate>
  <CharactersWithSpaces>138816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Устюменко</dc:creator>
  <cp:keywords/>
  <cp:lastModifiedBy>Server</cp:lastModifiedBy>
  <cp:revision>4</cp:revision>
  <cp:lastPrinted>1900-12-31T21:00:00Z</cp:lastPrinted>
  <dcterms:created xsi:type="dcterms:W3CDTF">2022-03-04T06:17:00Z</dcterms:created>
  <dcterms:modified xsi:type="dcterms:W3CDTF">2022-03-04T06:56:00Z</dcterms:modified>
</cp:coreProperties>
</file>